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1" w:rsidRDefault="001B47C1" w:rsidP="001B47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«ОПРЕДЕЛЕНИЕ МОТИВОВ УЧЕНИЯ»</w:t>
      </w:r>
    </w:p>
    <w:p w:rsidR="001B47C1" w:rsidRDefault="001B47C1" w:rsidP="001B47C1">
      <w:pPr>
        <w:autoSpaceDE w:val="0"/>
        <w:autoSpaceDN w:val="0"/>
        <w:adjustRightInd w:val="0"/>
        <w:ind w:firstLine="90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(Методика разработана в 1988г.</w:t>
      </w:r>
      <w:proofErr w:type="gramEnd"/>
      <w:r>
        <w:rPr>
          <w:sz w:val="28"/>
          <w:szCs w:val="28"/>
        </w:rPr>
        <w:t xml:space="preserve"> М.Р. Гинзбург, экспериментальные материалы и система оценок – в 1993г. </w:t>
      </w:r>
      <w:proofErr w:type="gramStart"/>
      <w:r>
        <w:rPr>
          <w:sz w:val="28"/>
          <w:szCs w:val="28"/>
        </w:rPr>
        <w:t xml:space="preserve">И.Ю. Пахомовой и Р.В. </w:t>
      </w: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>).</w:t>
      </w:r>
      <w:proofErr w:type="gramEnd"/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выявить относительную выраженность различных мотивов, побуждающих к учению детей старшего дошкольного возраста.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Метод:</w:t>
      </w:r>
      <w:r>
        <w:rPr>
          <w:sz w:val="28"/>
          <w:szCs w:val="28"/>
        </w:rPr>
        <w:t xml:space="preserve"> эксперимент, беседа.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Процедура проведения.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предлагаемой методики «Определение мотивов учения» положен принцип «персонификации» мотивов. Испытуемым предлагается небольшой рассказ, в котором каждый из исследуемых мотивов выступает в качестве личностной позиции одного из персонажей.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проводится индивидуально. После прочтения каждого абзаца перед ребенком выкладывается соответствующий содержанию рисунок, который служит внешней опорой для запоминания.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"Сейчас я прочитаю тебе рассказ".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№1.</w:t>
      </w:r>
      <w:r>
        <w:rPr>
          <w:sz w:val="28"/>
          <w:szCs w:val="28"/>
        </w:rPr>
        <w:t xml:space="preserve">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стол перед ребёнком психолог выкладывает карточку с рисунком №1: женская фигура с указывающим жестом, перед ней фигура ребёнка с портфелем в руках. (Внешний мотив.)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№2.</w:t>
      </w:r>
      <w:r>
        <w:rPr>
          <w:sz w:val="28"/>
          <w:szCs w:val="28"/>
        </w:rPr>
        <w:t xml:space="preserve"> Второй мальчик (девочка) сказал: "Я хожу в школу потому, что мне нравится делать уроки. Даже если бы школы не было, я всё равно бы учился".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 выкладывает карточку с рисунком № 2- фигура ребёнка, сидящего за партой. (Учебный мотив.)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№3.</w:t>
      </w:r>
      <w:r>
        <w:rPr>
          <w:sz w:val="28"/>
          <w:szCs w:val="28"/>
        </w:rPr>
        <w:t xml:space="preserve"> Третий мальчик сказал: "Я хожу в школу потому, что там весело и много ребят, с которыми можно поиграть".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 выкладывает карточку с рисунком № 3: фигурки двух детей играющих в мяч. (Игровой мотив.)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№4.</w:t>
      </w:r>
      <w:r>
        <w:rPr>
          <w:sz w:val="28"/>
          <w:szCs w:val="28"/>
        </w:rPr>
        <w:t xml:space="preserve"> Четвёртый мальчик сказал: "Я хожу в школу потому, что хочу быть большим. Когда я в школе, я чувствую себя взрослым, а до школы я был маленьким"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№5</w:t>
      </w:r>
      <w:r>
        <w:rPr>
          <w:sz w:val="28"/>
          <w:szCs w:val="28"/>
        </w:rPr>
        <w:t>. Пятый мальчик (девочка) сказал: "Я хожу в школу потому, что нужно учиться. Без учения никакого дела не сделаешь, а выучишься - и можешь стать, кем захочешь".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 выкладывает карточку с рисунком № 5: фигурка с портфелем в руках направляется к зданию. (Социальный мотив.)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№6.</w:t>
      </w:r>
      <w:r>
        <w:rPr>
          <w:sz w:val="28"/>
          <w:szCs w:val="28"/>
        </w:rPr>
        <w:t xml:space="preserve"> Шестой мальчик сказал: "Я хожу в школу потому, что получаю там пятёрки".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 выкладывает карточку с рисунком № 6. фигурка ребёнка, держащего в руках раскрытую тетрадь. (Отметка.)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прочтения рассказа психолог задаёт вопросы: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А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по-твоему, кто из них прав? Почему? (Выбор I) 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С кем из них ты хотел бы вместе играть? Почему? (Выбор 2) 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 С кем из них ты хотел бы вместе учиться? Почему? (Выбор 3)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Обработка результатов</w:t>
      </w:r>
      <w:r>
        <w:rPr>
          <w:sz w:val="28"/>
          <w:szCs w:val="28"/>
        </w:rPr>
        <w:t>. Ответы (выбор определённой картинки) экспериментатор заносит в таблицу и затем оценивает.</w:t>
      </w:r>
    </w:p>
    <w:p w:rsidR="001B47C1" w:rsidRDefault="001B47C1" w:rsidP="001B47C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1286"/>
        <w:gridCol w:w="1286"/>
        <w:gridCol w:w="1286"/>
        <w:gridCol w:w="1301"/>
        <w:gridCol w:w="1303"/>
        <w:gridCol w:w="1375"/>
      </w:tblGrid>
      <w:tr w:rsidR="001B47C1" w:rsidTr="00324F7B">
        <w:trPr>
          <w:tblCellSpacing w:w="0" w:type="dxa"/>
        </w:trPr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Выборы</w:t>
            </w:r>
          </w:p>
        </w:tc>
        <w:tc>
          <w:tcPr>
            <w:tcW w:w="7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Мотивы, №</w:t>
            </w:r>
          </w:p>
        </w:tc>
      </w:tr>
      <w:tr w:rsidR="001B47C1" w:rsidTr="00324F7B">
        <w:tblPrEx>
          <w:tblCellSpacing w:w="-8" w:type="dxa"/>
        </w:tblPrEx>
        <w:trPr>
          <w:tblCellSpacing w:w="-8" w:type="dxa"/>
        </w:trPr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B47C1" w:rsidTr="00324F7B">
        <w:tblPrEx>
          <w:tblCellSpacing w:w="-8" w:type="dxa"/>
        </w:tblPrEx>
        <w:trPr>
          <w:tblCellSpacing w:w="-8" w:type="dxa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 выбор</w:t>
            </w:r>
            <w:r>
              <w:rPr>
                <w:b/>
                <w:bCs/>
              </w:rPr>
              <w:br/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B47C1" w:rsidTr="00324F7B">
        <w:tblPrEx>
          <w:tblCellSpacing w:w="-8" w:type="dxa"/>
        </w:tblPrEx>
        <w:trPr>
          <w:tblCellSpacing w:w="-8" w:type="dxa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II выбор</w:t>
            </w:r>
            <w:r>
              <w:rPr>
                <w:b/>
                <w:bCs/>
              </w:rPr>
              <w:br/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B47C1" w:rsidTr="00324F7B">
        <w:tblPrEx>
          <w:tblCellSpacing w:w="-8" w:type="dxa"/>
        </w:tblPrEx>
        <w:trPr>
          <w:tblCellSpacing w:w="-8" w:type="dxa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III выбор</w:t>
            </w:r>
            <w:r>
              <w:rPr>
                <w:b/>
                <w:bCs/>
              </w:rPr>
              <w:br/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B47C1" w:rsidTr="00324F7B">
        <w:tblPrEx>
          <w:tblCellSpacing w:w="-8" w:type="dxa"/>
        </w:tblPrEx>
        <w:trPr>
          <w:tblCellSpacing w:w="-8" w:type="dxa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Контрольный</w:t>
            </w:r>
            <w:r>
              <w:rPr>
                <w:b/>
                <w:bCs/>
              </w:rPr>
              <w:br/>
              <w:t>выбор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7C1" w:rsidRDefault="001B47C1" w:rsidP="00324F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1B47C1" w:rsidRDefault="001B47C1" w:rsidP="001B47C1">
      <w:pPr>
        <w:autoSpaceDE w:val="0"/>
        <w:autoSpaceDN w:val="0"/>
        <w:adjustRightInd w:val="0"/>
        <w:ind w:left="1485"/>
        <w:jc w:val="both"/>
        <w:rPr>
          <w:sz w:val="28"/>
          <w:szCs w:val="28"/>
        </w:rPr>
      </w:pPr>
    </w:p>
    <w:p w:rsidR="001B47C1" w:rsidRDefault="001B47C1" w:rsidP="001B47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мотив – 0 баллов; </w:t>
      </w:r>
    </w:p>
    <w:p w:rsidR="001B47C1" w:rsidRDefault="001B47C1" w:rsidP="001B47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мотив – 5 баллов; </w:t>
      </w:r>
    </w:p>
    <w:p w:rsidR="001B47C1" w:rsidRDefault="001B47C1" w:rsidP="001B47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позиционный мотив – 3 балла; </w:t>
      </w:r>
    </w:p>
    <w:p w:rsidR="001B47C1" w:rsidRDefault="001B47C1" w:rsidP="001B47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социальный мотив – 4 балла; </w:t>
      </w:r>
    </w:p>
    <w:p w:rsidR="001B47C1" w:rsidRDefault="001B47C1" w:rsidP="001B47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– 2 балла; </w:t>
      </w:r>
    </w:p>
    <w:p w:rsidR="001B47C1" w:rsidRDefault="001B47C1" w:rsidP="001B47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игровой мотив – 1 балл;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</w:p>
    <w:p w:rsidR="001B47C1" w:rsidRDefault="001B47C1" w:rsidP="001B47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47C1" w:rsidRDefault="001B47C1" w:rsidP="001B47C1">
      <w:pPr>
        <w:rPr>
          <w:sz w:val="28"/>
          <w:szCs w:val="28"/>
        </w:rPr>
      </w:pPr>
      <w:r>
        <w:rPr>
          <w:sz w:val="28"/>
          <w:szCs w:val="28"/>
        </w:rPr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>
        <w:rPr>
          <w:sz w:val="28"/>
          <w:szCs w:val="28"/>
        </w:rPr>
        <w:t>несформированпости</w:t>
      </w:r>
      <w:proofErr w:type="spellEnd"/>
      <w:r>
        <w:rPr>
          <w:sz w:val="28"/>
          <w:szCs w:val="28"/>
        </w:rPr>
        <w:t xml:space="preserve"> мотивации учения свидетельствует отсутствие предпочтений, т. е. различные подходы во всех ситуациях.</w:t>
      </w:r>
    </w:p>
    <w:p w:rsidR="00CA1EE8" w:rsidRDefault="00CA1EE8"/>
    <w:sectPr w:rsidR="00CA1EE8" w:rsidSect="00C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1C9F"/>
    <w:multiLevelType w:val="multilevel"/>
    <w:tmpl w:val="0FD117B9"/>
    <w:lvl w:ilvl="0">
      <w:numFmt w:val="bullet"/>
      <w:lvlText w:val="·"/>
      <w:lvlJc w:val="left"/>
      <w:pPr>
        <w:tabs>
          <w:tab w:val="num" w:pos="1935"/>
        </w:tabs>
        <w:ind w:left="1935" w:hanging="450"/>
      </w:pPr>
      <w:rPr>
        <w:rFonts w:ascii="Symbol" w:hAnsi="Symbol" w:cs="Symbol"/>
        <w:b/>
        <w:bCs/>
        <w:sz w:val="34"/>
        <w:szCs w:val="34"/>
      </w:rPr>
    </w:lvl>
    <w:lvl w:ilvl="1">
      <w:numFmt w:val="bullet"/>
      <w:lvlText w:val="o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050"/>
        </w:tabs>
        <w:ind w:left="405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950"/>
        </w:tabs>
        <w:ind w:left="495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850"/>
        </w:tabs>
        <w:ind w:left="585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750"/>
        </w:tabs>
        <w:ind w:left="675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650"/>
        </w:tabs>
        <w:ind w:left="765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550"/>
        </w:tabs>
        <w:ind w:left="855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7C1"/>
    <w:rsid w:val="001B47C1"/>
    <w:rsid w:val="00CA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2020-02-03T00:57:00Z</dcterms:created>
  <dcterms:modified xsi:type="dcterms:W3CDTF">2020-02-03T01:00:00Z</dcterms:modified>
</cp:coreProperties>
</file>