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9E4B07" w:rsidRDefault="00A111FA" w:rsidP="007D2C09">
      <w:pPr>
        <w:pStyle w:val="a9"/>
        <w:tabs>
          <w:tab w:val="clear" w:pos="4677"/>
          <w:tab w:val="clear" w:pos="9355"/>
        </w:tabs>
        <w:jc w:val="center"/>
        <w:rPr>
          <w:rFonts w:ascii="Arial Black" w:hAnsi="Arial Black"/>
          <w:b/>
          <w:u w:val="double"/>
          <w14:shadow w14:blurRad="50800" w14:dist="38100" w14:dir="2700000" w14:sx="100000" w14:sy="100000" w14:kx="0" w14:ky="0" w14:algn="tl">
            <w14:srgbClr w14:val="000000">
              <w14:alpha w14:val="60000"/>
            </w14:srgbClr>
          </w14:shadow>
        </w:rPr>
      </w:pPr>
      <w:r>
        <w:rPr>
          <w:rFonts w:ascii="Verdana" w:hAnsi="Verdana"/>
          <w:b/>
          <w:i/>
          <w:noProof/>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8pt;width:71pt;height:65.65pt;z-index:-251655168" wrapcoords="3865 245 3865 982 5912 4173 7503 8100 2046 9573 0 10555 -227 13009 2046 14727 14097 15955 13187 19882 12733 21109 13642 21109 13869 21109 17962 15955 19099 12027 18417 8100 21600 8100 21600 4909 12505 4173 12733 3191 10914 1964 4775 245 3865 245" o:allowincell="f">
            <v:imagedata r:id="rId9" o:title=""/>
            <w10:wrap type="tight"/>
          </v:shape>
          <o:OLEObject Type="Embed" ProgID="MS_ClipArt_Gallery" ShapeID="_x0000_s1026" DrawAspect="Content" ObjectID="_1510575667" r:id="rId10"/>
        </w:pict>
      </w:r>
      <w:r w:rsidR="007D2C09" w:rsidRPr="009E4B07">
        <w:rPr>
          <w:rFonts w:ascii="Arial Black" w:hAnsi="Arial Black"/>
          <w:b/>
          <w:szCs w:val="26"/>
          <w:u w:val="double"/>
          <w14:shadow w14:blurRad="50800" w14:dist="38100" w14:dir="2700000" w14:sx="100000" w14:sy="100000" w14:kx="0" w14:ky="0" w14:algn="tl">
            <w14:srgbClr w14:val="000000">
              <w14:alpha w14:val="60000"/>
            </w14:srgbClr>
          </w14:shadow>
        </w:rPr>
        <w:t>Муниципальное  бюджетное дошкольное образовательное  учреждение</w:t>
      </w:r>
    </w:p>
    <w:p w:rsidR="007D2C09" w:rsidRDefault="007D2C09" w:rsidP="007D2C09">
      <w:pPr>
        <w:pStyle w:val="a9"/>
        <w:tabs>
          <w:tab w:val="clear" w:pos="4677"/>
          <w:tab w:val="clear" w:pos="9355"/>
        </w:tabs>
        <w:ind w:left="4962"/>
      </w:pPr>
    </w:p>
    <w:p w:rsidR="007D2C09" w:rsidRPr="006F0C3B" w:rsidRDefault="00A111FA" w:rsidP="007D2C09">
      <w:pPr>
        <w:pStyle w:val="a9"/>
        <w:tabs>
          <w:tab w:val="clear" w:pos="4677"/>
          <w:tab w:val="clear" w:pos="9355"/>
        </w:tabs>
        <w:ind w:left="6804"/>
      </w:pPr>
      <w:r>
        <w:rPr>
          <w:rFonts w:ascii="Verdana" w:hAnsi="Verdana"/>
          <w:b/>
          <w:i/>
          <w:noProof/>
          <w:sz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15pt;margin-top:7.85pt;width:129pt;height:42pt;z-index:-251654144" wrapcoords="12809 -386 2260 2700 753 3471 753 6171 7535 11957 8037 11957 879 14657 879 18129 2763 18900 2888 21600 17330 21600 17581 20057 19716 18129 19842 15814 17205 11957 21349 6171 21349 4243 17079 -386 12809 -386" o:allowincell="f" adj="10055" strokeweight=".25pt">
            <v:shadow color="#868686"/>
            <v:textpath style="font-family:&quot;Arial&quot;;font-size:8pt;v-text-kern:t" trim="t" fitpath="t" string="                  142281&#10;Московская область  г. Протвино&#10;     Лесной  бульвар  22&#10;          тел.  74-04-07&#10;E-mail: mdourossianka@mail.ru&#10;Сайт: mdourossianka.ru"/>
            <w10:wrap type="tight"/>
          </v:shape>
        </w:pict>
      </w:r>
      <w:r w:rsidR="007D2C09" w:rsidRPr="006F0C3B">
        <w:t xml:space="preserve">ДЕТСКИЙ САД </w:t>
      </w:r>
      <w:r w:rsidR="007D2C09">
        <w:t xml:space="preserve"> </w:t>
      </w:r>
      <w:r w:rsidR="007D2C09" w:rsidRPr="006F0C3B">
        <w:t>КОМБИНИРОВАННОГО ВИДА №9</w:t>
      </w:r>
    </w:p>
    <w:p w:rsidR="007D2C09" w:rsidRPr="006F0C3B" w:rsidRDefault="007D2C09" w:rsidP="007D2C09">
      <w:pPr>
        <w:pStyle w:val="a9"/>
        <w:tabs>
          <w:tab w:val="clear" w:pos="4677"/>
          <w:tab w:val="clear" w:pos="9355"/>
        </w:tabs>
        <w:ind w:left="6804"/>
        <w:rPr>
          <w:b/>
          <w:i/>
          <w:sz w:val="44"/>
        </w:rPr>
      </w:pPr>
      <w:r w:rsidRPr="006F0C3B">
        <w:rPr>
          <w:i/>
        </w:rPr>
        <w:t xml:space="preserve">  </w:t>
      </w:r>
      <w:r w:rsidRPr="006F0C3B">
        <w:rPr>
          <w:b/>
          <w:i/>
          <w:sz w:val="44"/>
        </w:rPr>
        <w:t>«РОССИЯНКА»</w:t>
      </w:r>
    </w:p>
    <w:p w:rsidR="007D2C09" w:rsidRPr="00F403C6" w:rsidRDefault="007D2C09" w:rsidP="007D2C09">
      <w:pPr>
        <w:pStyle w:val="a9"/>
        <w:tabs>
          <w:tab w:val="clear" w:pos="4677"/>
          <w:tab w:val="clear" w:pos="9355"/>
        </w:tabs>
        <w:rPr>
          <w:b/>
          <w:i/>
          <w:sz w:val="8"/>
        </w:rPr>
      </w:pP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Pr="00AA7B32" w:rsidRDefault="007D2C09" w:rsidP="007D2C09">
      <w:pPr>
        <w:pStyle w:val="a9"/>
        <w:tabs>
          <w:tab w:val="clear" w:pos="4677"/>
          <w:tab w:val="clear" w:pos="9355"/>
        </w:tabs>
        <w:rPr>
          <w:rFonts w:ascii="Verdana" w:hAnsi="Verdana"/>
          <w:b/>
          <w:i/>
          <w:sz w:val="20"/>
        </w:rPr>
      </w:pPr>
      <w:r>
        <w:rPr>
          <w:rFonts w:ascii="Verdana" w:hAnsi="Verdana"/>
          <w:b/>
          <w:i/>
          <w:sz w:val="20"/>
        </w:rPr>
        <w:tab/>
      </w:r>
      <w:r>
        <w:rPr>
          <w:rFonts w:ascii="Verdana" w:hAnsi="Verdana"/>
          <w:b/>
          <w:i/>
          <w:sz w:val="20"/>
        </w:rPr>
        <w:tab/>
      </w:r>
      <w:r w:rsidRPr="00AA7B32">
        <w:rPr>
          <w:rFonts w:ascii="Verdana" w:hAnsi="Verdana"/>
          <w:b/>
          <w:i/>
          <w:sz w:val="20"/>
        </w:rPr>
        <w:t>ИНН 5037001786  КПП 503701001</w:t>
      </w:r>
    </w:p>
    <w:p w:rsidR="007D2C09" w:rsidRDefault="007D2C09" w:rsidP="007D2C09">
      <w:pPr>
        <w:pStyle w:val="a9"/>
        <w:tabs>
          <w:tab w:val="clear" w:pos="4677"/>
          <w:tab w:val="clear" w:pos="9355"/>
        </w:tabs>
        <w:rPr>
          <w:sz w:val="16"/>
        </w:rPr>
      </w:pPr>
      <w:r>
        <w:rPr>
          <w:rFonts w:ascii="OdessaScriptFWF" w:hAnsi="OdessaScriptFWF"/>
          <w:b/>
          <w:i/>
          <w:noProof/>
          <w:sz w:val="18"/>
        </w:rPr>
        <mc:AlternateContent>
          <mc:Choice Requires="wps">
            <w:drawing>
              <wp:anchor distT="0" distB="0" distL="114300" distR="114300" simplePos="0" relativeHeight="251663360" behindDoc="0" locked="0" layoutInCell="0" allowOverlap="1" wp14:anchorId="1B12FAEC" wp14:editId="4230FD83">
                <wp:simplePos x="0" y="0"/>
                <wp:positionH relativeFrom="column">
                  <wp:posOffset>-464185</wp:posOffset>
                </wp:positionH>
                <wp:positionV relativeFrom="paragraph">
                  <wp:posOffset>46990</wp:posOffset>
                </wp:positionV>
                <wp:extent cx="9991090" cy="19050"/>
                <wp:effectExtent l="31115" t="37465" r="3619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09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7pt" to="75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" o:allowincell="f" strokeweight="4.5pt">
                <v:stroke linestyle="thickThin"/>
              </v:line>
            </w:pict>
          </mc:Fallback>
        </mc:AlternateContent>
      </w:r>
    </w:p>
    <w:p w:rsidR="007D2C09" w:rsidRDefault="007D2C09" w:rsidP="007D2C09">
      <w:pPr>
        <w:pStyle w:val="a9"/>
        <w:tabs>
          <w:tab w:val="clear" w:pos="4677"/>
          <w:tab w:val="clear" w:pos="9355"/>
          <w:tab w:val="right" w:pos="0"/>
        </w:tabs>
      </w:pPr>
      <w:r>
        <w:t xml:space="preserve">Исх. от </w:t>
      </w:r>
      <w:r>
        <w:rPr>
          <w:u w:val="single"/>
        </w:rPr>
        <w:tab/>
      </w:r>
      <w:r>
        <w:rPr>
          <w:u w:val="single"/>
        </w:rPr>
        <w:tab/>
      </w:r>
      <w:r>
        <w:rPr>
          <w:u w:val="single"/>
        </w:rPr>
        <w:tab/>
        <w:t>201</w:t>
      </w:r>
      <w:r w:rsidR="0016738D">
        <w:rPr>
          <w:u w:val="single"/>
        </w:rPr>
        <w:t>5</w:t>
      </w:r>
      <w:r>
        <w:rPr>
          <w:u w:val="single"/>
        </w:rPr>
        <w:t xml:space="preserve">г. </w:t>
      </w:r>
      <w:r>
        <w:t xml:space="preserve"> №</w:t>
      </w:r>
      <w:r>
        <w:rPr>
          <w:u w:val="single"/>
        </w:rPr>
        <w:tab/>
      </w:r>
      <w:r>
        <w:rPr>
          <w:u w:val="single"/>
        </w:rPr>
        <w:tab/>
      </w:r>
    </w:p>
    <w:p w:rsidR="007D2C09" w:rsidRDefault="007D2C09" w:rsidP="00C07290">
      <w:pPr>
        <w:pStyle w:val="ConsPlusNonformat"/>
        <w:jc w:val="center"/>
        <w:rPr>
          <w:rFonts w:ascii="Arial" w:hAnsi="Arial" w:cs="Arial"/>
        </w:rPr>
      </w:pPr>
    </w:p>
    <w:p w:rsidR="00BE6013" w:rsidRDefault="00BE6013" w:rsidP="00C07290">
      <w:pPr>
        <w:pStyle w:val="ConsPlusNonformat"/>
        <w:jc w:val="center"/>
        <w:rPr>
          <w:rFonts w:ascii="Arial" w:hAnsi="Arial" w:cs="Arial"/>
        </w:rPr>
      </w:pPr>
    </w:p>
    <w:p w:rsidR="00C07290" w:rsidRPr="009C0F85" w:rsidRDefault="00E82CF9" w:rsidP="00C07290">
      <w:pPr>
        <w:pStyle w:val="ConsPlusNonformat"/>
        <w:jc w:val="center"/>
        <w:rPr>
          <w:rFonts w:ascii="Arial" w:hAnsi="Arial" w:cs="Arial"/>
        </w:rPr>
      </w:pPr>
      <w:r>
        <w:rPr>
          <w:rFonts w:ascii="Arial" w:hAnsi="Arial" w:cs="Arial"/>
        </w:rPr>
        <w:t xml:space="preserve">ОТЧЕТ ОБ ИСПОЛНЕНИИ </w:t>
      </w:r>
      <w:r w:rsidR="00C07290" w:rsidRPr="009C0F85">
        <w:rPr>
          <w:rFonts w:ascii="Arial" w:hAnsi="Arial" w:cs="Arial"/>
        </w:rPr>
        <w:t>МУНИЦИПАЛЬНО</w:t>
      </w:r>
      <w:r>
        <w:rPr>
          <w:rFonts w:ascii="Arial" w:hAnsi="Arial" w:cs="Arial"/>
        </w:rPr>
        <w:t>ГО</w:t>
      </w:r>
      <w:r w:rsidR="00C07290" w:rsidRPr="009C0F85">
        <w:rPr>
          <w:rFonts w:ascii="Arial" w:hAnsi="Arial" w:cs="Arial"/>
        </w:rPr>
        <w:t xml:space="preserve"> ЗАДАНИ</w:t>
      </w:r>
      <w:r>
        <w:rPr>
          <w:rFonts w:ascii="Arial" w:hAnsi="Arial" w:cs="Arial"/>
        </w:rPr>
        <w:t>Я</w:t>
      </w:r>
    </w:p>
    <w:p w:rsidR="00C07290" w:rsidRPr="009C0F85" w:rsidRDefault="00C07290" w:rsidP="00C07290">
      <w:pPr>
        <w:pStyle w:val="ConsPlusNonformat"/>
        <w:jc w:val="center"/>
        <w:rPr>
          <w:rFonts w:ascii="Arial" w:hAnsi="Arial" w:cs="Arial"/>
        </w:rPr>
      </w:pPr>
      <w:r w:rsidRPr="009C0F85">
        <w:rPr>
          <w:rFonts w:ascii="Arial" w:hAnsi="Arial" w:cs="Arial"/>
        </w:rPr>
        <w:t xml:space="preserve">НА ОКАЗАНИЕ МУНИЦИПАЛЬНЫХ УСЛУГ (ВЫПОЛНЕНИЕ РАБОТ) </w:t>
      </w:r>
    </w:p>
    <w:p w:rsidR="00C07290" w:rsidRPr="009C0F85" w:rsidRDefault="00C07290" w:rsidP="00C07290">
      <w:pPr>
        <w:pStyle w:val="ConsPlusNonformat"/>
        <w:jc w:val="center"/>
        <w:rPr>
          <w:rFonts w:ascii="Arial" w:hAnsi="Arial" w:cs="Arial"/>
        </w:rPr>
      </w:pPr>
      <w:r w:rsidRPr="009C0F85">
        <w:rPr>
          <w:rFonts w:ascii="Arial" w:hAnsi="Arial" w:cs="Arial"/>
          <w:b/>
        </w:rPr>
        <w:t xml:space="preserve">МУНИЦИПАЛЬНЫМ БЮДЖЕТНЫМ </w:t>
      </w:r>
      <w:r w:rsidR="0037753C">
        <w:rPr>
          <w:rFonts w:ascii="Arial" w:hAnsi="Arial" w:cs="Arial"/>
          <w:b/>
        </w:rPr>
        <w:t xml:space="preserve">ДОШКОЛЬНЫМ </w:t>
      </w:r>
      <w:r w:rsidRPr="009C0F85">
        <w:rPr>
          <w:rFonts w:ascii="Arial" w:hAnsi="Arial" w:cs="Arial"/>
          <w:b/>
        </w:rPr>
        <w:t>ОБРАЗОВАТЕЛЬНЫМ УЧРЕЖДЕНИЕМ</w:t>
      </w:r>
    </w:p>
    <w:p w:rsidR="00C07290" w:rsidRPr="00C07290" w:rsidRDefault="00C07290" w:rsidP="00C07290">
      <w:pPr>
        <w:pStyle w:val="a5"/>
        <w:tabs>
          <w:tab w:val="left" w:pos="9184"/>
        </w:tabs>
        <w:spacing w:line="240" w:lineRule="auto"/>
        <w:ind w:right="0"/>
        <w:jc w:val="center"/>
        <w:rPr>
          <w:rFonts w:ascii="Arial" w:hAnsi="Arial" w:cs="Arial"/>
          <w:b/>
          <w:caps/>
          <w:sz w:val="20"/>
          <w:szCs w:val="20"/>
        </w:rPr>
      </w:pPr>
      <w:r>
        <w:rPr>
          <w:rFonts w:ascii="Arial" w:hAnsi="Arial" w:cs="Arial"/>
          <w:b/>
          <w:caps/>
          <w:sz w:val="20"/>
          <w:szCs w:val="20"/>
        </w:rPr>
        <w:t>Детским</w:t>
      </w:r>
      <w:r w:rsidRPr="00C07290">
        <w:rPr>
          <w:rFonts w:ascii="Arial" w:hAnsi="Arial" w:cs="Arial"/>
          <w:b/>
          <w:caps/>
          <w:sz w:val="20"/>
          <w:szCs w:val="20"/>
        </w:rPr>
        <w:t xml:space="preserve"> сад</w:t>
      </w:r>
      <w:r>
        <w:rPr>
          <w:rFonts w:ascii="Arial" w:hAnsi="Arial" w:cs="Arial"/>
          <w:b/>
          <w:caps/>
          <w:sz w:val="20"/>
          <w:szCs w:val="20"/>
        </w:rPr>
        <w:t>ом</w:t>
      </w:r>
      <w:r w:rsidRPr="00C07290">
        <w:rPr>
          <w:rFonts w:ascii="Arial" w:hAnsi="Arial" w:cs="Arial"/>
          <w:b/>
          <w:caps/>
          <w:sz w:val="20"/>
          <w:szCs w:val="20"/>
        </w:rPr>
        <w:t xml:space="preserve"> комбинированного вида №9 «Россиянка»</w:t>
      </w:r>
    </w:p>
    <w:p w:rsidR="00C07290" w:rsidRPr="00C51BDF" w:rsidRDefault="00E82CF9" w:rsidP="00C07290">
      <w:pPr>
        <w:pStyle w:val="a5"/>
        <w:tabs>
          <w:tab w:val="left" w:pos="9184"/>
        </w:tabs>
        <w:spacing w:line="240" w:lineRule="auto"/>
        <w:ind w:right="0"/>
        <w:jc w:val="center"/>
        <w:rPr>
          <w:rFonts w:ascii="Arial" w:hAnsi="Arial" w:cs="Arial"/>
          <w:b/>
          <w:spacing w:val="2"/>
          <w:sz w:val="20"/>
          <w:szCs w:val="20"/>
        </w:rPr>
      </w:pPr>
      <w:r w:rsidRPr="00C51BDF">
        <w:rPr>
          <w:rFonts w:ascii="Arial" w:hAnsi="Arial" w:cs="Arial"/>
          <w:b/>
          <w:sz w:val="20"/>
          <w:szCs w:val="20"/>
        </w:rPr>
        <w:t xml:space="preserve">ЗА </w:t>
      </w:r>
      <w:r w:rsidRPr="00C51BDF">
        <w:rPr>
          <w:rFonts w:ascii="Arial" w:hAnsi="Arial" w:cs="Arial"/>
          <w:b/>
          <w:sz w:val="20"/>
          <w:szCs w:val="20"/>
          <w:lang w:val="en-US"/>
        </w:rPr>
        <w:t>I</w:t>
      </w:r>
      <w:r w:rsidR="001361D0">
        <w:rPr>
          <w:rFonts w:ascii="Arial" w:hAnsi="Arial" w:cs="Arial"/>
          <w:b/>
          <w:sz w:val="20"/>
          <w:szCs w:val="20"/>
          <w:lang w:val="en-US"/>
        </w:rPr>
        <w:t>I</w:t>
      </w:r>
      <w:r w:rsidRPr="00C51BDF">
        <w:rPr>
          <w:rFonts w:ascii="Arial" w:hAnsi="Arial" w:cs="Arial"/>
          <w:b/>
          <w:sz w:val="20"/>
          <w:szCs w:val="20"/>
        </w:rPr>
        <w:t xml:space="preserve"> КВАРТАЛ </w:t>
      </w:r>
      <w:r w:rsidR="00C07290" w:rsidRPr="00C51BDF">
        <w:rPr>
          <w:rFonts w:ascii="Arial" w:hAnsi="Arial" w:cs="Arial"/>
          <w:b/>
          <w:sz w:val="20"/>
          <w:szCs w:val="20"/>
          <w:u w:val="single"/>
        </w:rPr>
        <w:t>201</w:t>
      </w:r>
      <w:r w:rsidR="0016738D">
        <w:rPr>
          <w:rFonts w:ascii="Arial" w:hAnsi="Arial" w:cs="Arial"/>
          <w:b/>
          <w:sz w:val="20"/>
          <w:szCs w:val="20"/>
          <w:u w:val="single"/>
        </w:rPr>
        <w:t>5</w:t>
      </w:r>
      <w:r w:rsidR="00C07290" w:rsidRPr="00C51BDF">
        <w:rPr>
          <w:rFonts w:ascii="Arial" w:hAnsi="Arial" w:cs="Arial"/>
          <w:b/>
          <w:sz w:val="20"/>
          <w:szCs w:val="20"/>
        </w:rPr>
        <w:t xml:space="preserve"> ГОД</w:t>
      </w:r>
      <w:r w:rsidRPr="00C51BDF">
        <w:rPr>
          <w:rFonts w:ascii="Arial" w:hAnsi="Arial" w:cs="Arial"/>
          <w:b/>
          <w:sz w:val="20"/>
          <w:szCs w:val="20"/>
        </w:rPr>
        <w:t xml:space="preserve">А </w:t>
      </w:r>
      <w:r w:rsidR="00C07290" w:rsidRPr="00C51BDF">
        <w:rPr>
          <w:rFonts w:ascii="Arial" w:hAnsi="Arial" w:cs="Arial"/>
          <w:b/>
          <w:spacing w:val="2"/>
          <w:sz w:val="20"/>
          <w:szCs w:val="20"/>
        </w:rPr>
        <w:t> </w:t>
      </w:r>
    </w:p>
    <w:p w:rsidR="00C07290" w:rsidRPr="009C0F85" w:rsidRDefault="00C07290" w:rsidP="00C07290">
      <w:pPr>
        <w:pStyle w:val="a5"/>
        <w:tabs>
          <w:tab w:val="left" w:pos="9184"/>
        </w:tabs>
        <w:spacing w:line="240" w:lineRule="auto"/>
        <w:ind w:right="0"/>
        <w:jc w:val="center"/>
        <w:rPr>
          <w:rFonts w:ascii="Arial" w:hAnsi="Arial" w:cs="Arial"/>
          <w:sz w:val="20"/>
          <w:szCs w:val="20"/>
        </w:rPr>
      </w:pPr>
    </w:p>
    <w:p w:rsidR="00C07290" w:rsidRDefault="00C07290" w:rsidP="00C07290">
      <w:pPr>
        <w:shd w:val="clear" w:color="auto" w:fill="FFFFFF"/>
        <w:jc w:val="center"/>
        <w:textAlignment w:val="baseline"/>
        <w:rPr>
          <w:rFonts w:ascii="Arial" w:hAnsi="Arial" w:cs="Arial"/>
          <w:bCs/>
          <w:spacing w:val="2"/>
          <w:sz w:val="20"/>
          <w:szCs w:val="20"/>
        </w:rPr>
      </w:pPr>
      <w:r w:rsidRPr="009C0F85">
        <w:rPr>
          <w:rFonts w:ascii="Arial" w:hAnsi="Arial" w:cs="Arial"/>
          <w:bCs/>
          <w:spacing w:val="2"/>
          <w:sz w:val="20"/>
          <w:szCs w:val="20"/>
        </w:rPr>
        <w:t>ЧАСТЬ 1</w:t>
      </w:r>
    </w:p>
    <w:p w:rsidR="00C07290" w:rsidRPr="00C07290" w:rsidRDefault="00C07290" w:rsidP="00C07290">
      <w:pPr>
        <w:shd w:val="clear" w:color="auto" w:fill="FFFFFF"/>
        <w:jc w:val="center"/>
        <w:textAlignment w:val="baseline"/>
        <w:rPr>
          <w:rFonts w:ascii="Arial" w:hAnsi="Arial" w:cs="Arial"/>
          <w:spacing w:val="2"/>
          <w:sz w:val="20"/>
          <w:szCs w:val="20"/>
        </w:rPr>
      </w:pP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1. Наименование муниципальной услуги Реализация основных общеобразовательных программ дошкольного образования</w:t>
      </w: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2. Потребители муниципальной услуги: несовершеннолетние граждане в возрасте от 2-х мес. (при наличии соответствующих условий) до 7 лет.</w:t>
      </w:r>
    </w:p>
    <w:p w:rsidR="00C07290"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3.</w:t>
      </w:r>
      <w:r w:rsidR="00BE6013">
        <w:rPr>
          <w:rFonts w:ascii="Arial" w:hAnsi="Arial" w:cs="Arial"/>
          <w:spacing w:val="2"/>
          <w:sz w:val="20"/>
          <w:szCs w:val="20"/>
        </w:rPr>
        <w:t>Показатели, характеризующие объем и (или) качество муниципальной услуги</w:t>
      </w:r>
    </w:p>
    <w:p w:rsidR="00BE6013" w:rsidRPr="00504B26" w:rsidRDefault="00BE6013" w:rsidP="00C07290">
      <w:pPr>
        <w:shd w:val="clear" w:color="auto" w:fill="FFFFFF"/>
        <w:textAlignment w:val="baseline"/>
        <w:rPr>
          <w:rFonts w:ascii="Arial" w:hAnsi="Arial" w:cs="Arial"/>
          <w:spacing w:val="2"/>
          <w:sz w:val="20"/>
          <w:szCs w:val="20"/>
        </w:rPr>
      </w:pPr>
    </w:p>
    <w:tbl>
      <w:tblPr>
        <w:tblStyle w:val="af2"/>
        <w:tblW w:w="0" w:type="auto"/>
        <w:tblLook w:val="04A0" w:firstRow="1" w:lastRow="0" w:firstColumn="1" w:lastColumn="0" w:noHBand="0" w:noVBand="1"/>
      </w:tblPr>
      <w:tblGrid>
        <w:gridCol w:w="3510"/>
        <w:gridCol w:w="2410"/>
        <w:gridCol w:w="2552"/>
        <w:gridCol w:w="2693"/>
        <w:gridCol w:w="1973"/>
        <w:gridCol w:w="2498"/>
      </w:tblGrid>
      <w:tr w:rsidR="00C07290" w:rsidRPr="009C0F85" w:rsidTr="00BE6013">
        <w:tc>
          <w:tcPr>
            <w:tcW w:w="35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Наименование показателя </w:t>
            </w:r>
          </w:p>
        </w:tc>
        <w:tc>
          <w:tcPr>
            <w:tcW w:w="24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Единица измерения</w:t>
            </w:r>
          </w:p>
        </w:tc>
        <w:tc>
          <w:tcPr>
            <w:tcW w:w="2552"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Значение, утвержденное в муниципальном задании на отчетный период </w:t>
            </w:r>
          </w:p>
        </w:tc>
        <w:tc>
          <w:tcPr>
            <w:tcW w:w="269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Характеристика причин отклонения от запланированных значений </w:t>
            </w:r>
          </w:p>
        </w:tc>
        <w:tc>
          <w:tcPr>
            <w:tcW w:w="2498"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16738D" w:rsidRPr="009C0F85" w:rsidTr="0016738D">
        <w:tc>
          <w:tcPr>
            <w:tcW w:w="15636" w:type="dxa"/>
            <w:gridSpan w:val="6"/>
          </w:tcPr>
          <w:p w:rsidR="00BE1AD0" w:rsidRDefault="0016738D" w:rsidP="0016738D">
            <w:pPr>
              <w:textAlignment w:val="baseline"/>
              <w:rPr>
                <w:rFonts w:ascii="Arial" w:hAnsi="Arial" w:cs="Arial"/>
                <w:b/>
                <w:sz w:val="20"/>
                <w:szCs w:val="20"/>
              </w:rPr>
            </w:pPr>
            <w:r w:rsidRPr="00636048">
              <w:rPr>
                <w:rFonts w:ascii="Arial" w:hAnsi="Arial" w:cs="Arial"/>
                <w:b/>
                <w:sz w:val="20"/>
                <w:szCs w:val="20"/>
              </w:rPr>
              <w:t xml:space="preserve"> </w:t>
            </w:r>
          </w:p>
          <w:p w:rsidR="0016738D" w:rsidRDefault="0016738D" w:rsidP="0016738D">
            <w:pPr>
              <w:textAlignment w:val="baseline"/>
              <w:rPr>
                <w:rFonts w:ascii="Arial" w:hAnsi="Arial" w:cs="Arial"/>
                <w:b/>
                <w:sz w:val="20"/>
                <w:szCs w:val="20"/>
              </w:rPr>
            </w:pPr>
            <w:r>
              <w:rPr>
                <w:rFonts w:ascii="Arial" w:hAnsi="Arial" w:cs="Arial"/>
                <w:b/>
                <w:sz w:val="20"/>
                <w:szCs w:val="20"/>
              </w:rPr>
              <w:t xml:space="preserve">3.1. </w:t>
            </w:r>
            <w:r w:rsidRPr="00636048">
              <w:rPr>
                <w:rFonts w:ascii="Arial" w:hAnsi="Arial" w:cs="Arial"/>
                <w:b/>
                <w:sz w:val="20"/>
                <w:szCs w:val="20"/>
              </w:rPr>
              <w:t>Показатели, характеризующие качество муниципальной услуги:</w:t>
            </w:r>
          </w:p>
          <w:p w:rsidR="0016738D" w:rsidRPr="009C0F85" w:rsidRDefault="0016738D" w:rsidP="0016738D">
            <w:pPr>
              <w:textAlignment w:val="baseline"/>
              <w:rPr>
                <w:rFonts w:ascii="Arial" w:hAnsi="Arial" w:cs="Arial"/>
                <w:sz w:val="20"/>
                <w:szCs w:val="20"/>
              </w:rPr>
            </w:pPr>
          </w:p>
        </w:tc>
      </w:tr>
      <w:tr w:rsidR="00E82CF9" w:rsidRPr="009C0F85" w:rsidTr="00C33A62">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color w:val="000000"/>
                <w:sz w:val="20"/>
                <w:szCs w:val="20"/>
                <w:shd w:val="clear" w:color="auto" w:fill="FFFFFF"/>
              </w:rPr>
              <w:t>Укомплектованность образовательного учреждения педагогическими кадрами в соответствии со специальностью.</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sidRPr="009C0F85">
              <w:rPr>
                <w:rFonts w:ascii="Arial" w:hAnsi="Arial" w:cs="Arial"/>
                <w:spacing w:val="2"/>
                <w:sz w:val="20"/>
                <w:szCs w:val="20"/>
              </w:rPr>
              <w:t>%</w:t>
            </w:r>
          </w:p>
        </w:tc>
        <w:tc>
          <w:tcPr>
            <w:tcW w:w="2552" w:type="dxa"/>
            <w:vAlign w:val="center"/>
          </w:tcPr>
          <w:p w:rsidR="00E82CF9" w:rsidRPr="009C0F85" w:rsidRDefault="00E82CF9" w:rsidP="00C33A62">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E82CF9" w:rsidRPr="009C0F85" w:rsidRDefault="00E82CF9" w:rsidP="00C33A62">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Штатное расписание</w:t>
            </w:r>
          </w:p>
        </w:tc>
      </w:tr>
      <w:tr w:rsidR="00E82CF9" w:rsidRPr="009C0F85" w:rsidTr="00C33A62">
        <w:tc>
          <w:tcPr>
            <w:tcW w:w="3510" w:type="dxa"/>
          </w:tcPr>
          <w:p w:rsidR="00E82CF9" w:rsidRPr="00E82CF9" w:rsidRDefault="00E82CF9" w:rsidP="00E82CF9">
            <w:pPr>
              <w:pStyle w:val="af1"/>
              <w:numPr>
                <w:ilvl w:val="0"/>
                <w:numId w:val="21"/>
              </w:numPr>
              <w:ind w:left="142" w:firstLine="218"/>
              <w:rPr>
                <w:rFonts w:ascii="Arial" w:hAnsi="Arial" w:cs="Arial"/>
                <w:sz w:val="20"/>
                <w:szCs w:val="20"/>
                <w:shd w:val="clear" w:color="auto" w:fill="FFFFFF"/>
              </w:rPr>
            </w:pPr>
            <w:r w:rsidRPr="00E82CF9">
              <w:rPr>
                <w:rFonts w:ascii="Arial" w:hAnsi="Arial" w:cs="Arial"/>
                <w:color w:val="000000"/>
                <w:sz w:val="20"/>
                <w:szCs w:val="20"/>
                <w:shd w:val="clear" w:color="auto" w:fill="FFFFFF"/>
              </w:rPr>
              <w:t xml:space="preserve">Качество присмотра и ухода за детьми и </w:t>
            </w:r>
            <w:r w:rsidRPr="00E82CF9">
              <w:rPr>
                <w:rFonts w:ascii="Arial" w:hAnsi="Arial" w:cs="Arial"/>
                <w:sz w:val="20"/>
                <w:szCs w:val="20"/>
                <w:shd w:val="clear" w:color="auto" w:fill="FFFFFF"/>
              </w:rPr>
              <w:t xml:space="preserve">обеспечение комплексной безопасности и жизнедеятельности образовательного учреждения: </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C33A62">
            <w:pPr>
              <w:jc w:val="center"/>
              <w:textAlignment w:val="baseline"/>
              <w:rPr>
                <w:rFonts w:ascii="Arial" w:hAnsi="Arial" w:cs="Arial"/>
                <w:spacing w:val="2"/>
                <w:sz w:val="20"/>
                <w:szCs w:val="20"/>
              </w:rPr>
            </w:pPr>
            <w:r>
              <w:rPr>
                <w:rFonts w:ascii="Arial" w:hAnsi="Arial" w:cs="Arial"/>
                <w:spacing w:val="2"/>
                <w:sz w:val="20"/>
                <w:szCs w:val="20"/>
              </w:rPr>
              <w:t>25</w:t>
            </w:r>
            <w:r w:rsidR="0016738D">
              <w:rPr>
                <w:rFonts w:ascii="Arial" w:hAnsi="Arial" w:cs="Arial"/>
                <w:spacing w:val="2"/>
                <w:sz w:val="20"/>
                <w:szCs w:val="20"/>
              </w:rPr>
              <w:t>1</w:t>
            </w:r>
          </w:p>
        </w:tc>
        <w:tc>
          <w:tcPr>
            <w:tcW w:w="2693" w:type="dxa"/>
            <w:vAlign w:val="center"/>
          </w:tcPr>
          <w:p w:rsidR="00E82CF9" w:rsidRPr="009C0F85" w:rsidRDefault="00CB5B25" w:rsidP="00C33A62">
            <w:pPr>
              <w:jc w:val="center"/>
              <w:textAlignment w:val="baseline"/>
              <w:rPr>
                <w:rFonts w:ascii="Arial" w:hAnsi="Arial" w:cs="Arial"/>
                <w:spacing w:val="2"/>
                <w:sz w:val="20"/>
                <w:szCs w:val="20"/>
              </w:rPr>
            </w:pPr>
            <w:r>
              <w:rPr>
                <w:rFonts w:ascii="Arial" w:hAnsi="Arial" w:cs="Arial"/>
                <w:spacing w:val="2"/>
                <w:sz w:val="20"/>
                <w:szCs w:val="20"/>
              </w:rPr>
              <w:t>25</w:t>
            </w:r>
            <w:r w:rsidR="00C33A62">
              <w:rPr>
                <w:rFonts w:ascii="Arial" w:hAnsi="Arial" w:cs="Arial"/>
                <w:spacing w:val="2"/>
                <w:sz w:val="20"/>
                <w:szCs w:val="20"/>
              </w:rPr>
              <w:t>3</w:t>
            </w:r>
          </w:p>
        </w:tc>
        <w:tc>
          <w:tcPr>
            <w:tcW w:w="1973" w:type="dxa"/>
          </w:tcPr>
          <w:p w:rsidR="00E82CF9" w:rsidRDefault="00C33A62" w:rsidP="00C07290">
            <w:pPr>
              <w:textAlignment w:val="baseline"/>
              <w:rPr>
                <w:rFonts w:ascii="Arial" w:hAnsi="Arial" w:cs="Arial"/>
                <w:spacing w:val="2"/>
                <w:sz w:val="20"/>
                <w:szCs w:val="20"/>
              </w:rPr>
            </w:pPr>
            <w:r>
              <w:rPr>
                <w:rFonts w:ascii="Arial" w:hAnsi="Arial" w:cs="Arial"/>
                <w:spacing w:val="2"/>
                <w:sz w:val="20"/>
                <w:szCs w:val="20"/>
              </w:rPr>
              <w:t>Рост потребности</w:t>
            </w:r>
          </w:p>
          <w:p w:rsidR="00E82CF9" w:rsidRDefault="00E82CF9" w:rsidP="00C07290">
            <w:pPr>
              <w:textAlignment w:val="baseline"/>
              <w:rPr>
                <w:rFonts w:ascii="Arial" w:hAnsi="Arial" w:cs="Arial"/>
                <w:spacing w:val="2"/>
                <w:sz w:val="20"/>
                <w:szCs w:val="20"/>
              </w:rPr>
            </w:pPr>
          </w:p>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p>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Табель учета посещаемости детей</w:t>
            </w:r>
          </w:p>
        </w:tc>
      </w:tr>
      <w:tr w:rsidR="00E82CF9" w:rsidRPr="009C0F85" w:rsidTr="00C33A62">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spacing w:val="2"/>
                <w:sz w:val="20"/>
                <w:szCs w:val="20"/>
              </w:rPr>
              <w:lastRenderedPageBreak/>
              <w:t>- соблюдение рациона питания;</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E82CF9" w:rsidRPr="009C0F85" w:rsidRDefault="00E82CF9" w:rsidP="00C33A62">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E82CF9" w:rsidRPr="009C0F85" w:rsidRDefault="0074381D" w:rsidP="00C33A62">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СанПиН 2.4.1.3049-13</w:t>
            </w:r>
          </w:p>
        </w:tc>
      </w:tr>
      <w:tr w:rsidR="00E82CF9" w:rsidRPr="009C0F85" w:rsidTr="00C33A62">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количество случаев травматизма, отравлений в период пребывания в образовательном учреждении;</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C33A62">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vAlign w:val="center"/>
          </w:tcPr>
          <w:p w:rsidR="0074381D" w:rsidRPr="009C0F85" w:rsidRDefault="00C33A62" w:rsidP="00C33A62">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Журнал регистрации несчастных случаев с воспитанниками</w:t>
            </w:r>
          </w:p>
        </w:tc>
      </w:tr>
      <w:tr w:rsidR="00E82CF9" w:rsidRPr="009C0F85" w:rsidTr="00C33A62">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показатель уровня заболеваемости;</w:t>
            </w:r>
          </w:p>
        </w:tc>
        <w:tc>
          <w:tcPr>
            <w:tcW w:w="2410" w:type="dxa"/>
            <w:vAlign w:val="center"/>
          </w:tcPr>
          <w:p w:rsidR="00E82CF9" w:rsidRDefault="0016738D" w:rsidP="0016738D">
            <w:pPr>
              <w:jc w:val="center"/>
              <w:textAlignment w:val="baseline"/>
              <w:rPr>
                <w:rFonts w:ascii="Arial" w:hAnsi="Arial" w:cs="Arial"/>
                <w:spacing w:val="2"/>
                <w:sz w:val="20"/>
                <w:szCs w:val="20"/>
              </w:rPr>
            </w:pPr>
            <w:r>
              <w:rPr>
                <w:rFonts w:ascii="Arial" w:hAnsi="Arial" w:cs="Arial"/>
                <w:spacing w:val="2"/>
                <w:sz w:val="20"/>
                <w:szCs w:val="20"/>
              </w:rPr>
              <w:t>Количество пропусков одним ребенком по болезни</w:t>
            </w:r>
          </w:p>
        </w:tc>
        <w:tc>
          <w:tcPr>
            <w:tcW w:w="2552" w:type="dxa"/>
            <w:vAlign w:val="center"/>
          </w:tcPr>
          <w:p w:rsidR="00E82CF9" w:rsidRPr="009C0F85" w:rsidRDefault="0016738D" w:rsidP="00C33A62">
            <w:pPr>
              <w:jc w:val="center"/>
              <w:textAlignment w:val="baseline"/>
              <w:rPr>
                <w:rFonts w:ascii="Arial" w:hAnsi="Arial" w:cs="Arial"/>
                <w:spacing w:val="2"/>
                <w:sz w:val="20"/>
                <w:szCs w:val="20"/>
              </w:rPr>
            </w:pPr>
            <w:r>
              <w:rPr>
                <w:rFonts w:ascii="Arial" w:hAnsi="Arial" w:cs="Arial"/>
                <w:spacing w:val="2"/>
                <w:sz w:val="20"/>
                <w:szCs w:val="20"/>
              </w:rPr>
              <w:t>8,8</w:t>
            </w:r>
          </w:p>
        </w:tc>
        <w:tc>
          <w:tcPr>
            <w:tcW w:w="2693" w:type="dxa"/>
            <w:vAlign w:val="center"/>
          </w:tcPr>
          <w:p w:rsidR="0074381D" w:rsidRPr="009C0F85" w:rsidRDefault="0074381D" w:rsidP="00C33A62">
            <w:pPr>
              <w:jc w:val="center"/>
              <w:textAlignment w:val="baseline"/>
              <w:rPr>
                <w:rFonts w:ascii="Arial" w:hAnsi="Arial" w:cs="Arial"/>
                <w:spacing w:val="2"/>
                <w:sz w:val="20"/>
                <w:szCs w:val="20"/>
              </w:rPr>
            </w:pP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951524">
            <w:pPr>
              <w:jc w:val="center"/>
              <w:textAlignment w:val="baseline"/>
              <w:rPr>
                <w:rFonts w:ascii="Arial" w:hAnsi="Arial" w:cs="Arial"/>
                <w:spacing w:val="2"/>
                <w:sz w:val="20"/>
                <w:szCs w:val="20"/>
              </w:rPr>
            </w:pPr>
            <w:r>
              <w:rPr>
                <w:rFonts w:ascii="Arial" w:hAnsi="Arial" w:cs="Arial"/>
                <w:spacing w:val="2"/>
                <w:sz w:val="20"/>
                <w:szCs w:val="20"/>
              </w:rPr>
              <w:t>Данные МЛПУ ПГБ «</w:t>
            </w:r>
            <w:proofErr w:type="spellStart"/>
            <w:r>
              <w:rPr>
                <w:rFonts w:ascii="Arial" w:hAnsi="Arial" w:cs="Arial"/>
                <w:spacing w:val="2"/>
                <w:sz w:val="20"/>
                <w:szCs w:val="20"/>
              </w:rPr>
              <w:t>Протвинская</w:t>
            </w:r>
            <w:proofErr w:type="spellEnd"/>
            <w:r>
              <w:rPr>
                <w:rFonts w:ascii="Arial" w:hAnsi="Arial" w:cs="Arial"/>
                <w:spacing w:val="2"/>
                <w:sz w:val="20"/>
                <w:szCs w:val="20"/>
              </w:rPr>
              <w:t xml:space="preserve"> городская больница»</w:t>
            </w:r>
          </w:p>
        </w:tc>
      </w:tr>
      <w:tr w:rsidR="00E82CF9" w:rsidRPr="009C0F85" w:rsidTr="00C33A62">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число обоснованных жалоб родителей (законных представителей);</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C33A62">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vAlign w:val="center"/>
          </w:tcPr>
          <w:p w:rsidR="00E82CF9" w:rsidRPr="009C0F85" w:rsidRDefault="0074381D" w:rsidP="00C33A62">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граждан.</w:t>
            </w:r>
          </w:p>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уполномоченного по защите прав участников образовательного процесса</w:t>
            </w:r>
          </w:p>
        </w:tc>
      </w:tr>
      <w:tr w:rsidR="0016738D" w:rsidRPr="009C0F85" w:rsidTr="00C33A62">
        <w:tc>
          <w:tcPr>
            <w:tcW w:w="3510" w:type="dxa"/>
          </w:tcPr>
          <w:p w:rsidR="0016738D" w:rsidRPr="00E82CF9" w:rsidRDefault="0016738D" w:rsidP="001B5E34">
            <w:pPr>
              <w:pStyle w:val="af1"/>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3. Удовлетворенность родителей качеством образования.</w:t>
            </w:r>
          </w:p>
        </w:tc>
        <w:tc>
          <w:tcPr>
            <w:tcW w:w="2410"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16738D" w:rsidRDefault="0016738D" w:rsidP="00C33A62">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vAlign w:val="center"/>
          </w:tcPr>
          <w:p w:rsidR="0016738D" w:rsidRDefault="0016738D" w:rsidP="00C33A62">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16738D" w:rsidRPr="009C0F85" w:rsidRDefault="0016738D" w:rsidP="00C07290">
            <w:pPr>
              <w:textAlignment w:val="baseline"/>
              <w:rPr>
                <w:rFonts w:ascii="Arial" w:hAnsi="Arial" w:cs="Arial"/>
                <w:spacing w:val="2"/>
                <w:sz w:val="20"/>
                <w:szCs w:val="20"/>
              </w:rPr>
            </w:pPr>
          </w:p>
        </w:tc>
        <w:tc>
          <w:tcPr>
            <w:tcW w:w="2498"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Анкеты, опросы</w:t>
            </w:r>
          </w:p>
        </w:tc>
      </w:tr>
      <w:tr w:rsidR="00E672F0" w:rsidRPr="009C0F85" w:rsidTr="00247F13">
        <w:tc>
          <w:tcPr>
            <w:tcW w:w="15636" w:type="dxa"/>
            <w:gridSpan w:val="6"/>
          </w:tcPr>
          <w:p w:rsidR="00BE1AD0" w:rsidRDefault="00BE1AD0" w:rsidP="00E672F0">
            <w:pPr>
              <w:textAlignment w:val="baseline"/>
              <w:rPr>
                <w:rFonts w:ascii="Arial" w:hAnsi="Arial" w:cs="Arial"/>
                <w:b/>
                <w:sz w:val="20"/>
                <w:szCs w:val="20"/>
              </w:rPr>
            </w:pPr>
          </w:p>
          <w:p w:rsidR="00E672F0" w:rsidRDefault="00E672F0" w:rsidP="00E672F0">
            <w:pPr>
              <w:textAlignment w:val="baseline"/>
              <w:rPr>
                <w:rFonts w:ascii="Arial" w:hAnsi="Arial" w:cs="Arial"/>
                <w:b/>
                <w:sz w:val="20"/>
                <w:szCs w:val="20"/>
              </w:rPr>
            </w:pPr>
            <w:r>
              <w:rPr>
                <w:rFonts w:ascii="Arial" w:hAnsi="Arial" w:cs="Arial"/>
                <w:b/>
                <w:sz w:val="20"/>
                <w:szCs w:val="20"/>
              </w:rPr>
              <w:t xml:space="preserve">3.2. </w:t>
            </w:r>
            <w:r w:rsidRPr="00636048">
              <w:rPr>
                <w:rFonts w:ascii="Arial" w:hAnsi="Arial" w:cs="Arial"/>
                <w:b/>
                <w:sz w:val="20"/>
                <w:szCs w:val="20"/>
              </w:rPr>
              <w:t>Объем муниципальной услуги (в натуральных показателях)</w:t>
            </w:r>
          </w:p>
          <w:p w:rsidR="00E672F0" w:rsidRDefault="00E672F0" w:rsidP="00E672F0">
            <w:pPr>
              <w:textAlignment w:val="baseline"/>
              <w:rPr>
                <w:rFonts w:ascii="Arial" w:hAnsi="Arial" w:cs="Arial"/>
                <w:spacing w:val="2"/>
                <w:sz w:val="20"/>
                <w:szCs w:val="20"/>
              </w:rPr>
            </w:pPr>
          </w:p>
        </w:tc>
      </w:tr>
      <w:tr w:rsidR="00E82CF9" w:rsidRPr="009C0F85" w:rsidTr="00C33A62">
        <w:tc>
          <w:tcPr>
            <w:tcW w:w="3510" w:type="dxa"/>
          </w:tcPr>
          <w:p w:rsidR="00E82CF9" w:rsidRPr="00E82CF9" w:rsidRDefault="00E672F0" w:rsidP="00E672F0">
            <w:pPr>
              <w:pStyle w:val="af1"/>
              <w:ind w:left="360"/>
              <w:rPr>
                <w:rFonts w:ascii="Arial" w:hAnsi="Arial" w:cs="Arial"/>
                <w:sz w:val="20"/>
                <w:szCs w:val="20"/>
              </w:rPr>
            </w:pPr>
            <w:r>
              <w:rPr>
                <w:rFonts w:ascii="Arial" w:hAnsi="Arial" w:cs="Arial"/>
                <w:sz w:val="20"/>
                <w:szCs w:val="20"/>
              </w:rPr>
              <w:t>1.</w:t>
            </w:r>
            <w:r w:rsidR="00E82CF9" w:rsidRPr="00E82CF9">
              <w:rPr>
                <w:rFonts w:ascii="Arial" w:hAnsi="Arial" w:cs="Arial"/>
                <w:sz w:val="20"/>
                <w:szCs w:val="20"/>
              </w:rPr>
              <w:t>Реализация основной общеобразовательной программы дошкольного образования от 3 лет до 7 лет;</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672F0" w:rsidP="00C33A62">
            <w:pPr>
              <w:jc w:val="center"/>
              <w:textAlignment w:val="baseline"/>
              <w:rPr>
                <w:rFonts w:ascii="Arial" w:hAnsi="Arial" w:cs="Arial"/>
                <w:spacing w:val="2"/>
                <w:sz w:val="20"/>
                <w:szCs w:val="20"/>
              </w:rPr>
            </w:pPr>
            <w:r>
              <w:rPr>
                <w:rFonts w:ascii="Arial" w:hAnsi="Arial" w:cs="Arial"/>
                <w:spacing w:val="2"/>
                <w:sz w:val="20"/>
                <w:szCs w:val="20"/>
              </w:rPr>
              <w:t>189</w:t>
            </w:r>
          </w:p>
        </w:tc>
        <w:tc>
          <w:tcPr>
            <w:tcW w:w="2693" w:type="dxa"/>
            <w:vAlign w:val="center"/>
          </w:tcPr>
          <w:p w:rsidR="0074381D" w:rsidRPr="009C0F85" w:rsidRDefault="00F05C85" w:rsidP="00D84005">
            <w:pPr>
              <w:jc w:val="center"/>
              <w:textAlignment w:val="baseline"/>
              <w:rPr>
                <w:rFonts w:ascii="Arial" w:hAnsi="Arial" w:cs="Arial"/>
                <w:spacing w:val="2"/>
                <w:sz w:val="20"/>
                <w:szCs w:val="20"/>
              </w:rPr>
            </w:pPr>
            <w:r>
              <w:rPr>
                <w:rFonts w:ascii="Arial" w:hAnsi="Arial" w:cs="Arial"/>
                <w:spacing w:val="2"/>
                <w:sz w:val="20"/>
                <w:szCs w:val="20"/>
              </w:rPr>
              <w:t>190</w:t>
            </w:r>
          </w:p>
        </w:tc>
        <w:tc>
          <w:tcPr>
            <w:tcW w:w="1973" w:type="dxa"/>
          </w:tcPr>
          <w:p w:rsidR="00E82CF9" w:rsidRPr="009C0F85" w:rsidRDefault="00F05C85" w:rsidP="00C07290">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vAlign w:val="center"/>
          </w:tcPr>
          <w:p w:rsidR="00247F13" w:rsidRPr="00247F13" w:rsidRDefault="00247F13" w:rsidP="00247F13">
            <w:pPr>
              <w:textAlignment w:val="baseline"/>
              <w:rPr>
                <w:rFonts w:ascii="Arial" w:hAnsi="Arial" w:cs="Arial"/>
                <w:spacing w:val="2"/>
                <w:sz w:val="20"/>
                <w:szCs w:val="20"/>
              </w:rPr>
            </w:pPr>
            <w:r w:rsidRPr="00247F13">
              <w:rPr>
                <w:rFonts w:ascii="Arial" w:hAnsi="Arial" w:cs="Arial"/>
                <w:spacing w:val="2"/>
                <w:sz w:val="20"/>
                <w:szCs w:val="20"/>
              </w:rPr>
              <w:t>Образовательная программа ДОУ.</w:t>
            </w:r>
          </w:p>
          <w:p w:rsidR="00E82CF9" w:rsidRPr="009C0F85" w:rsidRDefault="00247F13" w:rsidP="00247F13">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C33A62">
        <w:tc>
          <w:tcPr>
            <w:tcW w:w="3510" w:type="dxa"/>
          </w:tcPr>
          <w:p w:rsidR="00951524" w:rsidRPr="00E82CF9" w:rsidRDefault="00E672F0" w:rsidP="00E672F0">
            <w:pPr>
              <w:pStyle w:val="af1"/>
              <w:ind w:left="360"/>
              <w:rPr>
                <w:rFonts w:ascii="Arial" w:hAnsi="Arial" w:cs="Arial"/>
                <w:sz w:val="20"/>
                <w:szCs w:val="20"/>
              </w:rPr>
            </w:pPr>
            <w:r>
              <w:rPr>
                <w:rFonts w:ascii="Arial" w:hAnsi="Arial" w:cs="Arial"/>
                <w:sz w:val="20"/>
                <w:szCs w:val="20"/>
              </w:rPr>
              <w:t xml:space="preserve">2. </w:t>
            </w:r>
            <w:r w:rsidR="00951524" w:rsidRPr="00E82CF9">
              <w:rPr>
                <w:rFonts w:ascii="Arial" w:hAnsi="Arial" w:cs="Arial"/>
                <w:sz w:val="20"/>
                <w:szCs w:val="20"/>
              </w:rPr>
              <w:t>Реализация основной общеобразовательной программы дошкольного образования от 1 года до 3 лет;</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C33A62">
            <w:pPr>
              <w:jc w:val="center"/>
              <w:textAlignment w:val="baseline"/>
              <w:rPr>
                <w:rFonts w:ascii="Arial" w:hAnsi="Arial" w:cs="Arial"/>
                <w:spacing w:val="2"/>
                <w:sz w:val="20"/>
                <w:szCs w:val="20"/>
              </w:rPr>
            </w:pPr>
            <w:r>
              <w:rPr>
                <w:rFonts w:ascii="Arial" w:hAnsi="Arial" w:cs="Arial"/>
                <w:spacing w:val="2"/>
                <w:sz w:val="20"/>
                <w:szCs w:val="20"/>
              </w:rPr>
              <w:t>62</w:t>
            </w:r>
          </w:p>
        </w:tc>
        <w:tc>
          <w:tcPr>
            <w:tcW w:w="2693" w:type="dxa"/>
            <w:vAlign w:val="center"/>
          </w:tcPr>
          <w:p w:rsidR="00951524" w:rsidRPr="009C0F85" w:rsidRDefault="00F05C85" w:rsidP="00C33A62">
            <w:pPr>
              <w:jc w:val="center"/>
              <w:textAlignment w:val="baseline"/>
              <w:rPr>
                <w:rFonts w:ascii="Arial" w:hAnsi="Arial" w:cs="Arial"/>
                <w:spacing w:val="2"/>
                <w:sz w:val="20"/>
                <w:szCs w:val="20"/>
              </w:rPr>
            </w:pPr>
            <w:r>
              <w:rPr>
                <w:rFonts w:ascii="Arial" w:hAnsi="Arial" w:cs="Arial"/>
                <w:spacing w:val="2"/>
                <w:sz w:val="20"/>
                <w:szCs w:val="20"/>
              </w:rPr>
              <w:t>62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247F13" w:rsidRDefault="00951524" w:rsidP="0016738D">
            <w:pPr>
              <w:textAlignment w:val="baseline"/>
              <w:rPr>
                <w:rFonts w:ascii="Arial" w:hAnsi="Arial" w:cs="Arial"/>
                <w:spacing w:val="2"/>
                <w:sz w:val="20"/>
                <w:szCs w:val="20"/>
              </w:rPr>
            </w:pPr>
            <w:r>
              <w:rPr>
                <w:rFonts w:ascii="Arial" w:hAnsi="Arial" w:cs="Arial"/>
                <w:spacing w:val="2"/>
                <w:sz w:val="20"/>
                <w:szCs w:val="20"/>
              </w:rPr>
              <w:t>Образовательная программа</w:t>
            </w:r>
            <w:r w:rsidR="00247F13">
              <w:rPr>
                <w:rFonts w:ascii="Arial" w:hAnsi="Arial" w:cs="Arial"/>
                <w:spacing w:val="2"/>
                <w:sz w:val="20"/>
                <w:szCs w:val="20"/>
              </w:rPr>
              <w:t xml:space="preserve"> ДОУ.</w:t>
            </w:r>
          </w:p>
          <w:p w:rsidR="00951524" w:rsidRPr="009C0F85" w:rsidRDefault="00247F13" w:rsidP="0016738D">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C33A62">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художественно-эстетического 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C33A62">
            <w:pPr>
              <w:jc w:val="center"/>
              <w:textAlignment w:val="baseline"/>
              <w:rPr>
                <w:rFonts w:ascii="Arial" w:hAnsi="Arial" w:cs="Arial"/>
                <w:spacing w:val="2"/>
                <w:sz w:val="20"/>
                <w:szCs w:val="20"/>
              </w:rPr>
            </w:pPr>
            <w:r>
              <w:rPr>
                <w:rFonts w:ascii="Arial" w:hAnsi="Arial" w:cs="Arial"/>
                <w:spacing w:val="2"/>
                <w:sz w:val="20"/>
                <w:szCs w:val="20"/>
              </w:rPr>
              <w:t>48</w:t>
            </w:r>
          </w:p>
        </w:tc>
        <w:tc>
          <w:tcPr>
            <w:tcW w:w="2693" w:type="dxa"/>
            <w:vAlign w:val="center"/>
          </w:tcPr>
          <w:p w:rsidR="00951524" w:rsidRPr="009C0F85" w:rsidRDefault="00F05C85" w:rsidP="00C33A62">
            <w:pPr>
              <w:jc w:val="center"/>
              <w:textAlignment w:val="baseline"/>
              <w:rPr>
                <w:rFonts w:ascii="Arial" w:hAnsi="Arial" w:cs="Arial"/>
                <w:spacing w:val="2"/>
                <w:sz w:val="20"/>
                <w:szCs w:val="20"/>
              </w:rPr>
            </w:pPr>
            <w:r>
              <w:rPr>
                <w:rFonts w:ascii="Arial" w:hAnsi="Arial" w:cs="Arial"/>
                <w:spacing w:val="2"/>
                <w:sz w:val="20"/>
                <w:szCs w:val="20"/>
              </w:rPr>
              <w:t>52</w:t>
            </w:r>
          </w:p>
        </w:tc>
        <w:tc>
          <w:tcPr>
            <w:tcW w:w="1973" w:type="dxa"/>
          </w:tcPr>
          <w:p w:rsidR="00951524" w:rsidRPr="009C0F85" w:rsidRDefault="00F05C85" w:rsidP="00C07290">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tcPr>
          <w:p w:rsidR="00951524" w:rsidRPr="009C0F85" w:rsidRDefault="00247F13" w:rsidP="00247F13">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C33A62">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 xml:space="preserve">Реализация дополнительных общеобразовательных программ познавательно-исследовательского </w:t>
            </w:r>
            <w:r w:rsidRPr="00E82CF9">
              <w:rPr>
                <w:rFonts w:ascii="Arial" w:hAnsi="Arial" w:cs="Arial"/>
                <w:sz w:val="20"/>
                <w:szCs w:val="20"/>
              </w:rPr>
              <w:lastRenderedPageBreak/>
              <w:t>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lastRenderedPageBreak/>
              <w:t>Чел.</w:t>
            </w:r>
          </w:p>
        </w:tc>
        <w:tc>
          <w:tcPr>
            <w:tcW w:w="2552" w:type="dxa"/>
            <w:vAlign w:val="center"/>
          </w:tcPr>
          <w:p w:rsidR="00951524" w:rsidRPr="009C0F85" w:rsidRDefault="00247F13" w:rsidP="00C33A62">
            <w:pPr>
              <w:jc w:val="center"/>
              <w:textAlignment w:val="baseline"/>
              <w:rPr>
                <w:rFonts w:ascii="Arial" w:hAnsi="Arial" w:cs="Arial"/>
                <w:spacing w:val="2"/>
                <w:sz w:val="20"/>
                <w:szCs w:val="20"/>
              </w:rPr>
            </w:pPr>
            <w:r>
              <w:rPr>
                <w:rFonts w:ascii="Arial" w:hAnsi="Arial" w:cs="Arial"/>
                <w:spacing w:val="2"/>
                <w:sz w:val="20"/>
                <w:szCs w:val="20"/>
              </w:rPr>
              <w:t>104</w:t>
            </w:r>
          </w:p>
        </w:tc>
        <w:tc>
          <w:tcPr>
            <w:tcW w:w="2693" w:type="dxa"/>
            <w:vAlign w:val="center"/>
          </w:tcPr>
          <w:p w:rsidR="00951524" w:rsidRPr="009C0F85" w:rsidRDefault="00F05C85" w:rsidP="00C33A62">
            <w:pPr>
              <w:jc w:val="center"/>
              <w:textAlignment w:val="baseline"/>
              <w:rPr>
                <w:rFonts w:ascii="Arial" w:hAnsi="Arial" w:cs="Arial"/>
                <w:spacing w:val="2"/>
                <w:sz w:val="20"/>
                <w:szCs w:val="20"/>
              </w:rPr>
            </w:pPr>
            <w:r>
              <w:rPr>
                <w:rFonts w:ascii="Arial" w:hAnsi="Arial" w:cs="Arial"/>
                <w:spacing w:val="2"/>
                <w:sz w:val="20"/>
                <w:szCs w:val="20"/>
              </w:rPr>
              <w:t>108</w:t>
            </w:r>
          </w:p>
        </w:tc>
        <w:tc>
          <w:tcPr>
            <w:tcW w:w="1973" w:type="dxa"/>
          </w:tcPr>
          <w:p w:rsidR="00951524" w:rsidRPr="009C0F85" w:rsidRDefault="00F05C85" w:rsidP="00C07290">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C33A62">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lastRenderedPageBreak/>
              <w:t>Услуги по уходу и присмотру за детьми дошкольного возраста;</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C33A62">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vAlign w:val="center"/>
          </w:tcPr>
          <w:p w:rsidR="003F6F3B" w:rsidRPr="009C0F85" w:rsidRDefault="003F6F3B" w:rsidP="00F05C85">
            <w:pPr>
              <w:jc w:val="center"/>
              <w:textAlignment w:val="baseline"/>
              <w:rPr>
                <w:rFonts w:ascii="Arial" w:hAnsi="Arial" w:cs="Arial"/>
                <w:spacing w:val="2"/>
                <w:sz w:val="20"/>
                <w:szCs w:val="20"/>
              </w:rPr>
            </w:pPr>
            <w:r>
              <w:rPr>
                <w:rFonts w:ascii="Arial" w:hAnsi="Arial" w:cs="Arial"/>
                <w:spacing w:val="2"/>
                <w:sz w:val="20"/>
                <w:szCs w:val="20"/>
              </w:rPr>
              <w:t>25</w:t>
            </w:r>
            <w:r w:rsidR="00F05C85">
              <w:rPr>
                <w:rFonts w:ascii="Arial" w:hAnsi="Arial" w:cs="Arial"/>
                <w:spacing w:val="2"/>
                <w:sz w:val="20"/>
                <w:szCs w:val="20"/>
              </w:rPr>
              <w:t>3</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C33A62">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в группах компенсирующей направленности.</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C33A62">
            <w:pPr>
              <w:jc w:val="center"/>
              <w:textAlignment w:val="baseline"/>
              <w:rPr>
                <w:rFonts w:ascii="Arial" w:hAnsi="Arial" w:cs="Arial"/>
                <w:spacing w:val="2"/>
                <w:sz w:val="20"/>
                <w:szCs w:val="20"/>
              </w:rPr>
            </w:pPr>
            <w:r>
              <w:rPr>
                <w:rFonts w:ascii="Arial" w:hAnsi="Arial" w:cs="Arial"/>
                <w:spacing w:val="2"/>
                <w:sz w:val="20"/>
                <w:szCs w:val="20"/>
              </w:rPr>
              <w:t>3</w:t>
            </w:r>
            <w:r w:rsidR="00247F13">
              <w:rPr>
                <w:rFonts w:ascii="Arial" w:hAnsi="Arial" w:cs="Arial"/>
                <w:spacing w:val="2"/>
                <w:sz w:val="20"/>
                <w:szCs w:val="20"/>
              </w:rPr>
              <w:t>2</w:t>
            </w:r>
          </w:p>
        </w:tc>
        <w:tc>
          <w:tcPr>
            <w:tcW w:w="2693" w:type="dxa"/>
            <w:vAlign w:val="center"/>
          </w:tcPr>
          <w:p w:rsidR="003F6F3B" w:rsidRPr="009C0F85" w:rsidRDefault="003F6F3B" w:rsidP="00C33A62">
            <w:pPr>
              <w:jc w:val="center"/>
              <w:textAlignment w:val="baseline"/>
              <w:rPr>
                <w:rFonts w:ascii="Arial" w:hAnsi="Arial" w:cs="Arial"/>
                <w:spacing w:val="2"/>
                <w:sz w:val="20"/>
                <w:szCs w:val="20"/>
              </w:rPr>
            </w:pPr>
            <w:r>
              <w:rPr>
                <w:rFonts w:ascii="Arial" w:hAnsi="Arial" w:cs="Arial"/>
                <w:spacing w:val="2"/>
                <w:sz w:val="20"/>
                <w:szCs w:val="20"/>
              </w:rPr>
              <w:t>33</w:t>
            </w:r>
          </w:p>
        </w:tc>
        <w:tc>
          <w:tcPr>
            <w:tcW w:w="1973" w:type="dxa"/>
          </w:tcPr>
          <w:p w:rsidR="00951524" w:rsidRPr="009C0F85" w:rsidRDefault="00F05C85" w:rsidP="00626495">
            <w:pPr>
              <w:textAlignment w:val="baseline"/>
              <w:rPr>
                <w:rFonts w:ascii="Arial" w:hAnsi="Arial" w:cs="Arial"/>
                <w:spacing w:val="2"/>
                <w:sz w:val="20"/>
                <w:szCs w:val="20"/>
              </w:rPr>
            </w:pPr>
            <w:r>
              <w:rPr>
                <w:rFonts w:ascii="Arial" w:hAnsi="Arial" w:cs="Arial"/>
                <w:spacing w:val="2"/>
                <w:sz w:val="20"/>
                <w:szCs w:val="20"/>
              </w:rPr>
              <w:t>Рост потребности</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C33A62">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Психологическ</w:t>
            </w:r>
            <w:r w:rsidR="001008F8">
              <w:rPr>
                <w:rFonts w:ascii="Arial" w:hAnsi="Arial" w:cs="Arial"/>
                <w:sz w:val="20"/>
                <w:szCs w:val="20"/>
              </w:rPr>
              <w:t>ое сопровождение развития детей.</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C33A62">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vAlign w:val="center"/>
          </w:tcPr>
          <w:p w:rsidR="00951524" w:rsidRPr="009C0F85" w:rsidRDefault="001358C0" w:rsidP="00F05C85">
            <w:pPr>
              <w:jc w:val="center"/>
              <w:textAlignment w:val="baseline"/>
              <w:rPr>
                <w:rFonts w:ascii="Arial" w:hAnsi="Arial" w:cs="Arial"/>
                <w:spacing w:val="2"/>
                <w:sz w:val="20"/>
                <w:szCs w:val="20"/>
              </w:rPr>
            </w:pPr>
            <w:r>
              <w:rPr>
                <w:rFonts w:ascii="Arial" w:hAnsi="Arial" w:cs="Arial"/>
                <w:spacing w:val="2"/>
                <w:sz w:val="20"/>
                <w:szCs w:val="20"/>
              </w:rPr>
              <w:t>25</w:t>
            </w:r>
            <w:r w:rsidR="00F05C85">
              <w:rPr>
                <w:rFonts w:ascii="Arial" w:hAnsi="Arial" w:cs="Arial"/>
                <w:spacing w:val="2"/>
                <w:sz w:val="20"/>
                <w:szCs w:val="20"/>
              </w:rPr>
              <w:t>3</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BE1AD0" w:rsidRPr="009C0F85" w:rsidTr="001008F8">
        <w:tc>
          <w:tcPr>
            <w:tcW w:w="15636" w:type="dxa"/>
            <w:gridSpan w:val="6"/>
          </w:tcPr>
          <w:p w:rsidR="00BE1AD0" w:rsidRDefault="00BE1AD0" w:rsidP="00C07290">
            <w:pPr>
              <w:textAlignment w:val="baseline"/>
              <w:rPr>
                <w:rFonts w:ascii="Arial" w:hAnsi="Arial" w:cs="Arial"/>
                <w:spacing w:val="2"/>
                <w:sz w:val="20"/>
                <w:szCs w:val="20"/>
              </w:rPr>
            </w:pPr>
            <w:r w:rsidRPr="00636048">
              <w:rPr>
                <w:rFonts w:ascii="Arial" w:hAnsi="Arial" w:cs="Arial"/>
                <w:spacing w:val="2"/>
                <w:sz w:val="20"/>
                <w:szCs w:val="20"/>
              </w:rPr>
              <w:t xml:space="preserve"> </w:t>
            </w:r>
          </w:p>
          <w:p w:rsidR="00BE1AD0" w:rsidRDefault="00BE1AD0" w:rsidP="00C07290">
            <w:pPr>
              <w:textAlignment w:val="baseline"/>
              <w:rPr>
                <w:rFonts w:ascii="Arial" w:hAnsi="Arial" w:cs="Arial"/>
                <w:b/>
                <w:spacing w:val="2"/>
                <w:sz w:val="20"/>
                <w:szCs w:val="20"/>
              </w:rPr>
            </w:pPr>
            <w:r>
              <w:rPr>
                <w:rFonts w:ascii="Arial" w:hAnsi="Arial" w:cs="Arial"/>
                <w:b/>
                <w:spacing w:val="2"/>
                <w:sz w:val="20"/>
                <w:szCs w:val="20"/>
              </w:rPr>
              <w:t xml:space="preserve">3.3. </w:t>
            </w:r>
            <w:r w:rsidRPr="00636048">
              <w:rPr>
                <w:rFonts w:ascii="Arial" w:hAnsi="Arial" w:cs="Arial"/>
                <w:b/>
                <w:spacing w:val="2"/>
                <w:sz w:val="20"/>
                <w:szCs w:val="20"/>
              </w:rPr>
              <w:t>Порядок информирования потенциальных потребителей муниципальной услуги</w:t>
            </w:r>
          </w:p>
          <w:p w:rsidR="00BE1AD0" w:rsidRPr="009C0F85" w:rsidRDefault="00BE1AD0" w:rsidP="00C07290">
            <w:pPr>
              <w:textAlignment w:val="baseline"/>
              <w:rPr>
                <w:rFonts w:ascii="Arial" w:hAnsi="Arial" w:cs="Arial"/>
                <w:spacing w:val="2"/>
                <w:sz w:val="20"/>
                <w:szCs w:val="20"/>
              </w:rPr>
            </w:pP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Официальный сайт учреждения</w:t>
            </w:r>
          </w:p>
        </w:tc>
        <w:tc>
          <w:tcPr>
            <w:tcW w:w="2410" w:type="dxa"/>
          </w:tcPr>
          <w:p w:rsidR="00636048" w:rsidRPr="009C0F85" w:rsidRDefault="00636048" w:rsidP="0016738D">
            <w:pPr>
              <w:rPr>
                <w:rFonts w:ascii="Arial" w:hAnsi="Arial" w:cs="Arial"/>
                <w:sz w:val="20"/>
                <w:szCs w:val="20"/>
              </w:rPr>
            </w:pPr>
            <w:r>
              <w:rPr>
                <w:rFonts w:ascii="Arial" w:hAnsi="Arial" w:cs="Arial"/>
                <w:sz w:val="20"/>
                <w:szCs w:val="20"/>
              </w:rPr>
              <w:t xml:space="preserve">В соответствии с действующим законодательством (ст. 29 </w:t>
            </w:r>
            <w:r w:rsidRPr="009C0F85">
              <w:rPr>
                <w:rFonts w:ascii="Arial" w:hAnsi="Arial" w:cs="Arial"/>
                <w:sz w:val="20"/>
                <w:szCs w:val="20"/>
              </w:rPr>
              <w:t>Федеральный закон РФ от 29.12.2012г. №273-ФЗ «Об образовании в Российской Федерации»</w:t>
            </w:r>
            <w:r>
              <w:rPr>
                <w:rFonts w:ascii="Arial" w:hAnsi="Arial" w:cs="Arial"/>
                <w:sz w:val="20"/>
                <w:szCs w:val="20"/>
              </w:rPr>
              <w:t>)</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t>По мере измене обновления</w:t>
            </w:r>
            <w:r w:rsidRPr="009C0F85">
              <w:rPr>
                <w:rFonts w:ascii="Arial" w:hAnsi="Arial" w:cs="Arial"/>
                <w:sz w:val="20"/>
                <w:szCs w:val="20"/>
              </w:rPr>
              <w:t xml:space="preserve"> информации</w:t>
            </w:r>
            <w:r>
              <w:rPr>
                <w:rFonts w:ascii="Arial" w:hAnsi="Arial" w:cs="Arial"/>
                <w:sz w:val="20"/>
                <w:szCs w:val="20"/>
              </w:rPr>
              <w:t>, не реже 1 раза в неделю</w:t>
            </w:r>
          </w:p>
        </w:tc>
        <w:tc>
          <w:tcPr>
            <w:tcW w:w="2693" w:type="dxa"/>
          </w:tcPr>
          <w:p w:rsidR="00636048" w:rsidRPr="009C0F85" w:rsidRDefault="00626495" w:rsidP="00E82CF9">
            <w:pPr>
              <w:jc w:val="center"/>
              <w:textAlignment w:val="baseline"/>
              <w:rPr>
                <w:rFonts w:ascii="Arial" w:hAnsi="Arial" w:cs="Arial"/>
                <w:spacing w:val="2"/>
                <w:sz w:val="20"/>
                <w:szCs w:val="20"/>
              </w:rPr>
            </w:pPr>
            <w:r w:rsidRPr="00626495">
              <w:rPr>
                <w:rFonts w:ascii="Arial" w:hAnsi="Arial" w:cs="Arial"/>
                <w:spacing w:val="2"/>
                <w:sz w:val="20"/>
                <w:szCs w:val="20"/>
              </w:rPr>
              <w:t>По мере измене обновления информации, не реже 1 раза в неделю</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51524" w:rsidRDefault="00951524" w:rsidP="00951524">
            <w:pPr>
              <w:textAlignment w:val="baseline"/>
              <w:rPr>
                <w:rFonts w:ascii="Arial" w:hAnsi="Arial" w:cs="Arial"/>
                <w:spacing w:val="2"/>
                <w:sz w:val="20"/>
                <w:szCs w:val="20"/>
                <w:lang w:val="en-US"/>
              </w:rPr>
            </w:pPr>
            <w:r>
              <w:rPr>
                <w:rFonts w:ascii="Arial" w:hAnsi="Arial" w:cs="Arial"/>
                <w:spacing w:val="2"/>
                <w:sz w:val="20"/>
                <w:szCs w:val="20"/>
              </w:rPr>
              <w:t xml:space="preserve">Сайт учреждения </w:t>
            </w:r>
            <w:r>
              <w:rPr>
                <w:rFonts w:ascii="Arial" w:hAnsi="Arial" w:cs="Arial"/>
                <w:spacing w:val="2"/>
                <w:sz w:val="20"/>
                <w:szCs w:val="20"/>
                <w:lang w:val="en-US"/>
              </w:rPr>
              <w:t>mdourossianka.ru</w:t>
            </w:r>
          </w:p>
        </w:tc>
      </w:tr>
      <w:tr w:rsidR="00636048" w:rsidRPr="009C0F85" w:rsidTr="00BE6013">
        <w:tc>
          <w:tcPr>
            <w:tcW w:w="3510" w:type="dxa"/>
          </w:tcPr>
          <w:p w:rsidR="00636048" w:rsidRPr="00F114D9" w:rsidRDefault="00636048" w:rsidP="00B248D5">
            <w:pPr>
              <w:pStyle w:val="ConsPlusNormal"/>
              <w:widowControl/>
              <w:ind w:left="360" w:firstLine="0"/>
              <w:rPr>
                <w:sz w:val="20"/>
                <w:szCs w:val="20"/>
              </w:rPr>
            </w:pPr>
            <w:r>
              <w:rPr>
                <w:color w:val="000000"/>
                <w:sz w:val="20"/>
                <w:szCs w:val="20"/>
                <w:shd w:val="clear" w:color="auto" w:fill="FFFFFF"/>
              </w:rPr>
              <w:t xml:space="preserve">Отчет о результатах </w:t>
            </w:r>
            <w:proofErr w:type="spellStart"/>
            <w:r w:rsidRPr="00F114D9">
              <w:rPr>
                <w:color w:val="000000"/>
                <w:sz w:val="20"/>
                <w:szCs w:val="20"/>
                <w:shd w:val="clear" w:color="auto" w:fill="FFFFFF"/>
              </w:rPr>
              <w:t>самообследования</w:t>
            </w:r>
            <w:proofErr w:type="spellEnd"/>
            <w:r>
              <w:rPr>
                <w:color w:val="000000"/>
                <w:sz w:val="20"/>
                <w:szCs w:val="20"/>
                <w:shd w:val="clear" w:color="auto" w:fill="FFFFFF"/>
              </w:rPr>
              <w:t xml:space="preserve"> (публичный доклад учреждения)</w:t>
            </w:r>
          </w:p>
        </w:tc>
        <w:tc>
          <w:tcPr>
            <w:tcW w:w="2410" w:type="dxa"/>
          </w:tcPr>
          <w:p w:rsidR="00636048" w:rsidRDefault="00636048" w:rsidP="0016738D">
            <w:pPr>
              <w:rPr>
                <w:rFonts w:ascii="Arial" w:hAnsi="Arial" w:cs="Arial"/>
                <w:sz w:val="20"/>
                <w:szCs w:val="20"/>
              </w:rPr>
            </w:pPr>
            <w:r>
              <w:rPr>
                <w:rFonts w:ascii="Arial" w:hAnsi="Arial" w:cs="Arial"/>
                <w:sz w:val="20"/>
                <w:szCs w:val="20"/>
              </w:rPr>
              <w:t>В соответствии с утвержденной структурой</w:t>
            </w:r>
          </w:p>
        </w:tc>
        <w:tc>
          <w:tcPr>
            <w:tcW w:w="2552" w:type="dxa"/>
          </w:tcPr>
          <w:p w:rsidR="00636048" w:rsidRDefault="00636048" w:rsidP="0016738D">
            <w:pPr>
              <w:rPr>
                <w:rFonts w:ascii="Arial" w:hAnsi="Arial" w:cs="Arial"/>
                <w:sz w:val="20"/>
                <w:szCs w:val="20"/>
              </w:rPr>
            </w:pPr>
            <w:r>
              <w:rPr>
                <w:rFonts w:ascii="Arial" w:hAnsi="Arial" w:cs="Arial"/>
                <w:sz w:val="20"/>
                <w:szCs w:val="20"/>
              </w:rPr>
              <w:t>1 раз в год</w:t>
            </w:r>
          </w:p>
        </w:tc>
        <w:tc>
          <w:tcPr>
            <w:tcW w:w="2693" w:type="dxa"/>
          </w:tcPr>
          <w:p w:rsidR="00636048" w:rsidRPr="009C0F85" w:rsidRDefault="00626495" w:rsidP="00E82CF9">
            <w:pPr>
              <w:jc w:val="center"/>
              <w:textAlignment w:val="baseline"/>
              <w:rPr>
                <w:rFonts w:ascii="Arial" w:hAnsi="Arial" w:cs="Arial"/>
                <w:spacing w:val="2"/>
                <w:sz w:val="20"/>
                <w:szCs w:val="20"/>
              </w:rPr>
            </w:pPr>
            <w:r>
              <w:rPr>
                <w:rFonts w:ascii="Arial" w:hAnsi="Arial" w:cs="Arial"/>
                <w:spacing w:val="2"/>
                <w:sz w:val="20"/>
                <w:szCs w:val="20"/>
              </w:rPr>
              <w:t>Размещен</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180F5E" w:rsidRDefault="00180F5E" w:rsidP="00C07290">
            <w:pPr>
              <w:textAlignment w:val="baseline"/>
              <w:rPr>
                <w:rFonts w:ascii="Arial" w:hAnsi="Arial" w:cs="Arial"/>
                <w:spacing w:val="2"/>
                <w:sz w:val="20"/>
                <w:szCs w:val="20"/>
              </w:rPr>
            </w:pPr>
            <w:r w:rsidRPr="00180F5E">
              <w:rPr>
                <w:rFonts w:ascii="Arial" w:hAnsi="Arial" w:cs="Arial"/>
                <w:spacing w:val="2"/>
                <w:sz w:val="20"/>
                <w:szCs w:val="20"/>
              </w:rPr>
              <w:t>Сайт учреждения mdourossianka.ru</w:t>
            </w:r>
          </w:p>
        </w:tc>
      </w:tr>
      <w:tr w:rsidR="00636048" w:rsidRPr="009C0F85" w:rsidTr="00BE6013">
        <w:tc>
          <w:tcPr>
            <w:tcW w:w="3510" w:type="dxa"/>
          </w:tcPr>
          <w:p w:rsidR="00636048" w:rsidRDefault="00636048" w:rsidP="00B248D5">
            <w:pPr>
              <w:pStyle w:val="ConsPlusNormal"/>
              <w:widowControl/>
              <w:ind w:left="360" w:firstLine="0"/>
              <w:rPr>
                <w:color w:val="000000"/>
                <w:sz w:val="20"/>
                <w:szCs w:val="20"/>
                <w:shd w:val="clear" w:color="auto" w:fill="FFFFFF"/>
              </w:rPr>
            </w:pPr>
            <w:r>
              <w:rPr>
                <w:color w:val="000000"/>
                <w:sz w:val="20"/>
                <w:szCs w:val="20"/>
                <w:shd w:val="clear" w:color="auto" w:fill="FFFFFF"/>
              </w:rPr>
              <w:t xml:space="preserve">Средства массовой информации </w:t>
            </w:r>
          </w:p>
        </w:tc>
        <w:tc>
          <w:tcPr>
            <w:tcW w:w="2410" w:type="dxa"/>
          </w:tcPr>
          <w:p w:rsidR="00636048" w:rsidRDefault="00636048" w:rsidP="0016738D">
            <w:pPr>
              <w:rPr>
                <w:rFonts w:ascii="Arial" w:hAnsi="Arial" w:cs="Arial"/>
                <w:sz w:val="20"/>
                <w:szCs w:val="20"/>
              </w:rPr>
            </w:pPr>
            <w:r>
              <w:rPr>
                <w:rFonts w:ascii="Arial" w:hAnsi="Arial" w:cs="Arial"/>
                <w:sz w:val="20"/>
                <w:szCs w:val="20"/>
              </w:rPr>
              <w:t>Информация о значимых мероприятиях</w:t>
            </w:r>
          </w:p>
        </w:tc>
        <w:tc>
          <w:tcPr>
            <w:tcW w:w="2552" w:type="dxa"/>
          </w:tcPr>
          <w:p w:rsidR="00636048" w:rsidRDefault="00636048" w:rsidP="0016738D">
            <w:pPr>
              <w:rPr>
                <w:rFonts w:ascii="Arial" w:hAnsi="Arial" w:cs="Arial"/>
                <w:sz w:val="20"/>
                <w:szCs w:val="20"/>
              </w:rPr>
            </w:pPr>
            <w:r>
              <w:rPr>
                <w:rFonts w:ascii="Arial" w:hAnsi="Arial" w:cs="Arial"/>
                <w:sz w:val="20"/>
                <w:szCs w:val="20"/>
              </w:rPr>
              <w:t>Не реже 1 раза в квартал</w:t>
            </w:r>
          </w:p>
        </w:tc>
        <w:tc>
          <w:tcPr>
            <w:tcW w:w="2693" w:type="dxa"/>
          </w:tcPr>
          <w:p w:rsidR="00951524" w:rsidRPr="009C0F85" w:rsidRDefault="00CB5B25" w:rsidP="00951524">
            <w:pPr>
              <w:jc w:val="center"/>
              <w:textAlignment w:val="baseline"/>
              <w:rPr>
                <w:rFonts w:ascii="Arial" w:hAnsi="Arial" w:cs="Arial"/>
                <w:spacing w:val="2"/>
                <w:sz w:val="20"/>
                <w:szCs w:val="20"/>
              </w:rPr>
            </w:pPr>
            <w:r>
              <w:rPr>
                <w:rFonts w:ascii="Arial" w:hAnsi="Arial" w:cs="Arial"/>
                <w:spacing w:val="2"/>
                <w:sz w:val="20"/>
                <w:szCs w:val="20"/>
              </w:rPr>
              <w:t>Размещены</w:t>
            </w:r>
          </w:p>
          <w:p w:rsidR="007013D8" w:rsidRPr="009C0F85" w:rsidRDefault="007013D8" w:rsidP="007013D8">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CB5B25" w:rsidP="00951524">
            <w:pPr>
              <w:textAlignment w:val="baseline"/>
              <w:rPr>
                <w:rFonts w:ascii="Arial" w:hAnsi="Arial" w:cs="Arial"/>
                <w:spacing w:val="2"/>
                <w:sz w:val="20"/>
                <w:szCs w:val="20"/>
              </w:rPr>
            </w:pPr>
            <w:r>
              <w:rPr>
                <w:rFonts w:ascii="Arial" w:hAnsi="Arial" w:cs="Arial"/>
                <w:spacing w:val="2"/>
                <w:sz w:val="20"/>
                <w:szCs w:val="20"/>
              </w:rPr>
              <w:t>Статьи на сайте управления образования и науки</w:t>
            </w: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Информационные стенды</w:t>
            </w:r>
            <w:r>
              <w:rPr>
                <w:sz w:val="20"/>
                <w:szCs w:val="20"/>
              </w:rPr>
              <w:t xml:space="preserve"> в учреждении</w:t>
            </w:r>
          </w:p>
        </w:tc>
        <w:tc>
          <w:tcPr>
            <w:tcW w:w="2410" w:type="dxa"/>
          </w:tcPr>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Режим работы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расписание </w:t>
            </w:r>
            <w:r>
              <w:rPr>
                <w:sz w:val="20"/>
                <w:szCs w:val="20"/>
              </w:rPr>
              <w:t>образовательной деятельности</w:t>
            </w:r>
            <w:r w:rsidR="00B248D5">
              <w:rPr>
                <w:sz w:val="20"/>
                <w:szCs w:val="20"/>
              </w:rPr>
              <w:t>;</w:t>
            </w:r>
          </w:p>
          <w:p w:rsidR="00B248D5" w:rsidRDefault="00B248D5" w:rsidP="007013D8">
            <w:pPr>
              <w:pStyle w:val="ConsPlusNormal"/>
              <w:widowControl/>
              <w:numPr>
                <w:ilvl w:val="0"/>
                <w:numId w:val="7"/>
              </w:numPr>
              <w:tabs>
                <w:tab w:val="left" w:pos="213"/>
              </w:tabs>
              <w:ind w:left="116" w:firstLine="244"/>
              <w:rPr>
                <w:sz w:val="20"/>
                <w:szCs w:val="20"/>
              </w:rPr>
            </w:pPr>
            <w:r>
              <w:rPr>
                <w:sz w:val="20"/>
                <w:szCs w:val="20"/>
              </w:rPr>
              <w:t>копии учредительных документов;</w:t>
            </w:r>
          </w:p>
          <w:p w:rsidR="00636048" w:rsidRDefault="00B248D5" w:rsidP="00B248D5">
            <w:pPr>
              <w:pStyle w:val="ConsPlusNormal"/>
              <w:widowControl/>
              <w:numPr>
                <w:ilvl w:val="0"/>
                <w:numId w:val="7"/>
              </w:numPr>
              <w:tabs>
                <w:tab w:val="left" w:pos="213"/>
              </w:tabs>
              <w:ind w:left="116" w:firstLine="244"/>
              <w:rPr>
                <w:sz w:val="20"/>
                <w:szCs w:val="20"/>
              </w:rPr>
            </w:pPr>
            <w:r>
              <w:rPr>
                <w:sz w:val="20"/>
                <w:szCs w:val="20"/>
              </w:rPr>
              <w:t>контактная информация вышестоящих организаций;</w:t>
            </w:r>
          </w:p>
          <w:p w:rsidR="00B248D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правила приема в учреждение; </w:t>
            </w:r>
            <w:r>
              <w:rPr>
                <w:sz w:val="20"/>
                <w:szCs w:val="20"/>
              </w:rPr>
              <w:lastRenderedPageBreak/>
              <w:t xml:space="preserve">информация о режиме питания; </w:t>
            </w:r>
          </w:p>
          <w:p w:rsidR="00B248D5" w:rsidRPr="009C0F8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информация </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lastRenderedPageBreak/>
              <w:t>По мере измене</w:t>
            </w:r>
            <w:r w:rsidR="007013D8">
              <w:rPr>
                <w:rFonts w:ascii="Arial" w:hAnsi="Arial" w:cs="Arial"/>
                <w:sz w:val="20"/>
                <w:szCs w:val="20"/>
              </w:rPr>
              <w:t>ния,</w:t>
            </w:r>
            <w:r>
              <w:rPr>
                <w:rFonts w:ascii="Arial" w:hAnsi="Arial" w:cs="Arial"/>
                <w:sz w:val="20"/>
                <w:szCs w:val="20"/>
              </w:rPr>
              <w:t xml:space="preserve"> обновления</w:t>
            </w:r>
            <w:r w:rsidRPr="009C0F85">
              <w:rPr>
                <w:rFonts w:ascii="Arial" w:hAnsi="Arial" w:cs="Arial"/>
                <w:sz w:val="20"/>
                <w:szCs w:val="20"/>
              </w:rPr>
              <w:t xml:space="preserve"> информации</w:t>
            </w:r>
            <w:r>
              <w:rPr>
                <w:rFonts w:ascii="Arial" w:hAnsi="Arial" w:cs="Arial"/>
                <w:sz w:val="20"/>
                <w:szCs w:val="20"/>
              </w:rPr>
              <w:t>, не реже 1 раза в год</w:t>
            </w:r>
          </w:p>
        </w:tc>
        <w:tc>
          <w:tcPr>
            <w:tcW w:w="2693" w:type="dxa"/>
          </w:tcPr>
          <w:p w:rsidR="00636048" w:rsidRPr="009C0F85" w:rsidRDefault="007013D8" w:rsidP="00E82CF9">
            <w:pPr>
              <w:jc w:val="center"/>
              <w:textAlignment w:val="baseline"/>
              <w:rPr>
                <w:rFonts w:ascii="Arial" w:hAnsi="Arial" w:cs="Arial"/>
                <w:spacing w:val="2"/>
                <w:sz w:val="20"/>
                <w:szCs w:val="20"/>
              </w:rPr>
            </w:pPr>
            <w:r>
              <w:rPr>
                <w:rFonts w:ascii="Arial" w:hAnsi="Arial" w:cs="Arial"/>
                <w:spacing w:val="2"/>
                <w:sz w:val="20"/>
                <w:szCs w:val="20"/>
              </w:rPr>
              <w:t>Информация размещается и обновляется</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Информационные стенды учреждения</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pacing w:val="2"/>
                <w:sz w:val="20"/>
                <w:szCs w:val="20"/>
              </w:rPr>
            </w:pPr>
            <w:r w:rsidRPr="009C0F85">
              <w:rPr>
                <w:sz w:val="20"/>
                <w:szCs w:val="20"/>
              </w:rPr>
              <w:lastRenderedPageBreak/>
              <w:t xml:space="preserve">Родительские собрания </w:t>
            </w:r>
          </w:p>
        </w:tc>
        <w:tc>
          <w:tcPr>
            <w:tcW w:w="2410" w:type="dxa"/>
          </w:tcPr>
          <w:p w:rsidR="00636048" w:rsidRPr="009C0F85" w:rsidRDefault="00636048" w:rsidP="0016738D">
            <w:pPr>
              <w:pStyle w:val="ConsPlusNormal"/>
              <w:widowControl/>
              <w:ind w:firstLine="0"/>
              <w:rPr>
                <w:sz w:val="20"/>
                <w:szCs w:val="20"/>
              </w:rPr>
            </w:pPr>
            <w:r>
              <w:rPr>
                <w:sz w:val="20"/>
                <w:szCs w:val="20"/>
              </w:rPr>
              <w:t>В соответствии с годовым планом работы</w:t>
            </w:r>
          </w:p>
        </w:tc>
        <w:tc>
          <w:tcPr>
            <w:tcW w:w="2552" w:type="dxa"/>
          </w:tcPr>
          <w:p w:rsidR="00636048" w:rsidRPr="009C0F85" w:rsidRDefault="00636048" w:rsidP="0016738D">
            <w:pPr>
              <w:pStyle w:val="ConsPlusNormal"/>
              <w:widowControl/>
              <w:ind w:firstLine="0"/>
              <w:rPr>
                <w:sz w:val="20"/>
                <w:szCs w:val="20"/>
              </w:rPr>
            </w:pPr>
            <w:r w:rsidRPr="009C0F85">
              <w:rPr>
                <w:sz w:val="20"/>
                <w:szCs w:val="20"/>
              </w:rPr>
              <w:t xml:space="preserve">Не реже 1 раза в </w:t>
            </w:r>
            <w:r>
              <w:rPr>
                <w:sz w:val="20"/>
                <w:szCs w:val="20"/>
              </w:rPr>
              <w:t>триместр (четверть)</w:t>
            </w:r>
          </w:p>
        </w:tc>
        <w:tc>
          <w:tcPr>
            <w:tcW w:w="2693" w:type="dxa"/>
          </w:tcPr>
          <w:p w:rsidR="00636048" w:rsidRPr="009C0F85" w:rsidRDefault="007E539C" w:rsidP="00E82CF9">
            <w:pPr>
              <w:jc w:val="center"/>
              <w:textAlignment w:val="baseline"/>
              <w:rPr>
                <w:rFonts w:ascii="Arial" w:hAnsi="Arial" w:cs="Arial"/>
                <w:spacing w:val="2"/>
                <w:sz w:val="20"/>
                <w:szCs w:val="20"/>
              </w:rPr>
            </w:pPr>
            <w:r>
              <w:rPr>
                <w:rFonts w:ascii="Arial" w:hAnsi="Arial" w:cs="Arial"/>
                <w:spacing w:val="2"/>
                <w:sz w:val="20"/>
                <w:szCs w:val="20"/>
              </w:rPr>
              <w:t xml:space="preserve">Проводятся </w:t>
            </w:r>
            <w:proofErr w:type="gramStart"/>
            <w:r>
              <w:rPr>
                <w:rFonts w:ascii="Arial" w:hAnsi="Arial" w:cs="Arial"/>
                <w:spacing w:val="2"/>
                <w:sz w:val="20"/>
                <w:szCs w:val="20"/>
              </w:rPr>
              <w:t>согласно</w:t>
            </w:r>
            <w:proofErr w:type="gramEnd"/>
            <w:r>
              <w:rPr>
                <w:rFonts w:ascii="Arial" w:hAnsi="Arial" w:cs="Arial"/>
                <w:spacing w:val="2"/>
                <w:sz w:val="20"/>
                <w:szCs w:val="20"/>
              </w:rPr>
              <w:t xml:space="preserve"> годового плана</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 xml:space="preserve">Протоколы </w:t>
            </w:r>
          </w:p>
        </w:tc>
      </w:tr>
    </w:tbl>
    <w:p w:rsidR="00C07290" w:rsidRDefault="00C07290" w:rsidP="00C07290">
      <w:pPr>
        <w:pStyle w:val="ConsPlusNonformat"/>
        <w:rPr>
          <w:rFonts w:ascii="Arial" w:hAnsi="Arial" w:cs="Arial"/>
          <w:spacing w:val="2"/>
        </w:rPr>
      </w:pPr>
    </w:p>
    <w:p w:rsidR="008E7A69" w:rsidRDefault="008E7A69" w:rsidP="00C07290">
      <w:pPr>
        <w:shd w:val="clear" w:color="auto" w:fill="FFFFFF"/>
        <w:jc w:val="center"/>
        <w:textAlignment w:val="baseline"/>
        <w:rPr>
          <w:rFonts w:ascii="Arial" w:hAnsi="Arial" w:cs="Arial"/>
          <w:spacing w:val="2"/>
          <w:sz w:val="20"/>
          <w:szCs w:val="20"/>
        </w:rPr>
      </w:pPr>
    </w:p>
    <w:p w:rsidR="00C07290" w:rsidRPr="002116BF" w:rsidRDefault="00C07290" w:rsidP="00C07290">
      <w:pPr>
        <w:shd w:val="clear" w:color="auto" w:fill="FFFFFF"/>
        <w:jc w:val="center"/>
        <w:textAlignment w:val="baseline"/>
        <w:rPr>
          <w:rFonts w:ascii="Arial" w:hAnsi="Arial" w:cs="Arial"/>
          <w:b/>
          <w:spacing w:val="2"/>
          <w:sz w:val="20"/>
          <w:szCs w:val="20"/>
        </w:rPr>
      </w:pPr>
      <w:r w:rsidRPr="002116BF">
        <w:rPr>
          <w:rFonts w:ascii="Arial" w:hAnsi="Arial" w:cs="Arial"/>
          <w:b/>
          <w:spacing w:val="2"/>
          <w:sz w:val="20"/>
          <w:szCs w:val="20"/>
        </w:rPr>
        <w:t>ЧАСТЬ 2</w:t>
      </w:r>
      <w:r w:rsidR="000D6F05" w:rsidRPr="002116BF">
        <w:rPr>
          <w:rFonts w:ascii="Arial" w:hAnsi="Arial" w:cs="Arial"/>
          <w:b/>
          <w:spacing w:val="2"/>
          <w:sz w:val="20"/>
          <w:szCs w:val="20"/>
        </w:rPr>
        <w:t xml:space="preserve"> </w:t>
      </w:r>
    </w:p>
    <w:p w:rsidR="00C07290" w:rsidRDefault="00C07290" w:rsidP="00C07290">
      <w:pPr>
        <w:shd w:val="clear" w:color="auto" w:fill="FFFFFF"/>
        <w:jc w:val="center"/>
        <w:textAlignment w:val="baseline"/>
        <w:rPr>
          <w:rFonts w:ascii="Arial" w:hAnsi="Arial" w:cs="Arial"/>
          <w:spacing w:val="2"/>
          <w:sz w:val="20"/>
          <w:szCs w:val="20"/>
        </w:rPr>
      </w:pPr>
    </w:p>
    <w:p w:rsidR="00C07290" w:rsidRPr="009C0F85" w:rsidRDefault="00C07290" w:rsidP="008E7A69">
      <w:pPr>
        <w:shd w:val="clear" w:color="auto" w:fill="FFFFFF"/>
        <w:textAlignment w:val="baseline"/>
        <w:rPr>
          <w:rFonts w:ascii="Arial" w:hAnsi="Arial" w:cs="Arial"/>
          <w:spacing w:val="2"/>
          <w:sz w:val="20"/>
          <w:szCs w:val="20"/>
        </w:rPr>
      </w:pPr>
    </w:p>
    <w:p w:rsidR="00C07290" w:rsidRPr="000D6F05" w:rsidRDefault="00C07290" w:rsidP="000D6F05">
      <w:pPr>
        <w:shd w:val="clear" w:color="auto" w:fill="FFFFFF"/>
        <w:ind w:left="360"/>
        <w:textAlignment w:val="baseline"/>
        <w:rPr>
          <w:rFonts w:ascii="Arial" w:hAnsi="Arial" w:cs="Arial"/>
          <w:spacing w:val="2"/>
          <w:sz w:val="20"/>
          <w:szCs w:val="20"/>
        </w:rPr>
      </w:pPr>
      <w:r w:rsidRPr="000D6F05">
        <w:rPr>
          <w:rFonts w:ascii="Arial" w:hAnsi="Arial" w:cs="Arial"/>
          <w:spacing w:val="2"/>
          <w:sz w:val="20"/>
          <w:szCs w:val="20"/>
        </w:rPr>
        <w:t xml:space="preserve">Наименование муниципальной работы: </w:t>
      </w:r>
      <w:r w:rsidRPr="000D6F05">
        <w:rPr>
          <w:rFonts w:ascii="Arial" w:hAnsi="Arial" w:cs="Arial"/>
          <w:spacing w:val="2"/>
          <w:sz w:val="20"/>
          <w:szCs w:val="20"/>
          <w:u w:val="single"/>
        </w:rPr>
        <w:t>Методическая работа</w:t>
      </w:r>
    </w:p>
    <w:p w:rsidR="00C07290" w:rsidRDefault="00C07290" w:rsidP="00C07290">
      <w:pPr>
        <w:shd w:val="clear" w:color="auto" w:fill="FFFFFF"/>
        <w:textAlignment w:val="baseline"/>
        <w:rPr>
          <w:rFonts w:ascii="Arial" w:hAnsi="Arial" w:cs="Arial"/>
          <w:spacing w:val="2"/>
          <w:sz w:val="20"/>
          <w:szCs w:val="20"/>
        </w:rPr>
      </w:pPr>
    </w:p>
    <w:p w:rsidR="00C07290" w:rsidRPr="006D6AD5" w:rsidRDefault="00C07290" w:rsidP="00C07290">
      <w:pPr>
        <w:shd w:val="clear" w:color="auto" w:fill="FFFFFF"/>
        <w:textAlignment w:val="baseline"/>
        <w:rPr>
          <w:rFonts w:ascii="Arial" w:hAnsi="Arial" w:cs="Arial"/>
          <w:spacing w:val="2"/>
          <w:sz w:val="20"/>
          <w:szCs w:val="20"/>
        </w:rPr>
      </w:pPr>
    </w:p>
    <w:tbl>
      <w:tblPr>
        <w:tblpPr w:leftFromText="180" w:rightFromText="180" w:vertAnchor="text" w:tblpY="1"/>
        <w:tblOverlap w:val="never"/>
        <w:tblW w:w="15451" w:type="dxa"/>
        <w:tblCellMar>
          <w:left w:w="0" w:type="dxa"/>
          <w:right w:w="0" w:type="dxa"/>
        </w:tblCellMar>
        <w:tblLook w:val="04A0" w:firstRow="1" w:lastRow="0" w:firstColumn="1" w:lastColumn="0" w:noHBand="0" w:noVBand="1"/>
      </w:tblPr>
      <w:tblGrid>
        <w:gridCol w:w="7513"/>
        <w:gridCol w:w="3827"/>
        <w:gridCol w:w="4111"/>
      </w:tblGrid>
      <w:tr w:rsidR="00C07290" w:rsidRPr="009C0F85" w:rsidTr="00D44864">
        <w:trPr>
          <w:trHeight w:val="15"/>
        </w:trPr>
        <w:tc>
          <w:tcPr>
            <w:tcW w:w="7513" w:type="dxa"/>
            <w:hideMark/>
          </w:tcPr>
          <w:p w:rsidR="00C07290" w:rsidRPr="009C0F85" w:rsidRDefault="00C07290" w:rsidP="00602A0C">
            <w:pPr>
              <w:rPr>
                <w:rFonts w:ascii="Arial" w:hAnsi="Arial" w:cs="Arial"/>
                <w:sz w:val="20"/>
                <w:szCs w:val="20"/>
              </w:rPr>
            </w:pPr>
          </w:p>
        </w:tc>
        <w:tc>
          <w:tcPr>
            <w:tcW w:w="3827" w:type="dxa"/>
            <w:hideMark/>
          </w:tcPr>
          <w:p w:rsidR="00C07290" w:rsidRPr="009C0F85" w:rsidRDefault="00C07290" w:rsidP="00602A0C">
            <w:pPr>
              <w:rPr>
                <w:rFonts w:ascii="Arial" w:hAnsi="Arial" w:cs="Arial"/>
                <w:sz w:val="20"/>
                <w:szCs w:val="20"/>
              </w:rPr>
            </w:pPr>
          </w:p>
        </w:tc>
        <w:tc>
          <w:tcPr>
            <w:tcW w:w="4111" w:type="dxa"/>
            <w:hideMark/>
          </w:tcPr>
          <w:p w:rsidR="00C07290" w:rsidRPr="009C0F85" w:rsidRDefault="00C07290" w:rsidP="00602A0C">
            <w:pPr>
              <w:rPr>
                <w:rFonts w:ascii="Arial" w:hAnsi="Arial" w:cs="Arial"/>
                <w:sz w:val="20"/>
                <w:szCs w:val="20"/>
              </w:rPr>
            </w:pPr>
          </w:p>
        </w:tc>
      </w:tr>
      <w:tr w:rsidR="00C07290"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Фактические результаты, достигнутые в отчетном финансовом году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Источник информации</w:t>
            </w:r>
            <w:r w:rsidRPr="009C0F85">
              <w:rPr>
                <w:rFonts w:ascii="Arial" w:hAnsi="Arial" w:cs="Arial"/>
                <w:sz w:val="20"/>
                <w:szCs w:val="20"/>
              </w:rPr>
              <w:br/>
              <w:t>о фактически достигнутых результатах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16738D">
            <w:pPr>
              <w:textAlignment w:val="baseline"/>
              <w:rPr>
                <w:rFonts w:ascii="Arial" w:hAnsi="Arial" w:cs="Arial"/>
                <w:b/>
                <w:spacing w:val="2"/>
                <w:sz w:val="20"/>
                <w:szCs w:val="20"/>
              </w:rPr>
            </w:pPr>
            <w:proofErr w:type="spellStart"/>
            <w:r w:rsidRPr="00B33BBB">
              <w:rPr>
                <w:rFonts w:ascii="Arial" w:hAnsi="Arial" w:cs="Arial"/>
                <w:b/>
                <w:spacing w:val="2"/>
                <w:sz w:val="20"/>
                <w:szCs w:val="20"/>
              </w:rPr>
              <w:t>Воспитательно</w:t>
            </w:r>
            <w:proofErr w:type="spellEnd"/>
            <w:r w:rsidRPr="00B33BBB">
              <w:rPr>
                <w:rFonts w:ascii="Arial" w:hAnsi="Arial" w:cs="Arial"/>
                <w:b/>
                <w:spacing w:val="2"/>
                <w:sz w:val="20"/>
                <w:szCs w:val="20"/>
              </w:rPr>
              <w:t>-образовательная деятельность с детьми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B33BBB" w:rsidP="0016738D">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праздников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7E3562" w:rsidP="00364A4E">
            <w:pPr>
              <w:jc w:val="center"/>
              <w:textAlignment w:val="baseline"/>
              <w:rPr>
                <w:rFonts w:ascii="Arial" w:hAnsi="Arial" w:cs="Arial"/>
                <w:spacing w:val="2"/>
                <w:sz w:val="20"/>
                <w:szCs w:val="20"/>
              </w:rPr>
            </w:pPr>
            <w:r>
              <w:rPr>
                <w:rFonts w:ascii="Arial" w:hAnsi="Arial" w:cs="Arial"/>
                <w:spacing w:val="2"/>
                <w:sz w:val="20"/>
                <w:szCs w:val="20"/>
              </w:rPr>
              <w:t>8</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9B5D2C" w:rsidP="00B33BBB">
            <w:pPr>
              <w:jc w:val="center"/>
              <w:textAlignment w:val="baseline"/>
              <w:rPr>
                <w:rFonts w:ascii="Arial" w:hAnsi="Arial" w:cs="Arial"/>
                <w:sz w:val="20"/>
                <w:szCs w:val="20"/>
              </w:rPr>
            </w:pPr>
            <w:r>
              <w:rPr>
                <w:rFonts w:ascii="Arial" w:hAnsi="Arial" w:cs="Arial"/>
                <w:sz w:val="20"/>
                <w:szCs w:val="20"/>
              </w:rPr>
              <w:t>Приказ; сценарий</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Экскурсии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7E3562" w:rsidP="00364A4E">
            <w:pPr>
              <w:jc w:val="center"/>
              <w:textAlignment w:val="baseline"/>
              <w:rPr>
                <w:rFonts w:ascii="Arial" w:hAnsi="Arial" w:cs="Arial"/>
                <w:spacing w:val="2"/>
                <w:sz w:val="20"/>
                <w:szCs w:val="20"/>
              </w:rPr>
            </w:pPr>
            <w:r>
              <w:rPr>
                <w:rFonts w:ascii="Arial" w:hAnsi="Arial" w:cs="Arial"/>
                <w:spacing w:val="2"/>
                <w:sz w:val="20"/>
                <w:szCs w:val="20"/>
              </w:rPr>
              <w:t>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9B5D2C" w:rsidP="00951524">
            <w:pPr>
              <w:jc w:val="center"/>
              <w:textAlignment w:val="baseline"/>
              <w:rPr>
                <w:rFonts w:ascii="Arial" w:hAnsi="Arial" w:cs="Arial"/>
                <w:sz w:val="20"/>
                <w:szCs w:val="20"/>
              </w:rPr>
            </w:pPr>
            <w:r>
              <w:rPr>
                <w:rFonts w:ascii="Arial" w:hAnsi="Arial" w:cs="Arial"/>
                <w:sz w:val="20"/>
                <w:szCs w:val="20"/>
              </w:rPr>
              <w:t>Приказ</w:t>
            </w:r>
            <w:r w:rsidR="00951524">
              <w:rPr>
                <w:rFonts w:ascii="Arial" w:hAnsi="Arial" w:cs="Arial"/>
                <w:sz w:val="20"/>
                <w:szCs w:val="20"/>
              </w:rPr>
              <w:t xml:space="preserve">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7FBE" w:rsidRDefault="007E3562" w:rsidP="00A33BC6">
            <w:pPr>
              <w:jc w:val="center"/>
              <w:textAlignment w:val="baseline"/>
              <w:rPr>
                <w:rFonts w:ascii="Arial" w:hAnsi="Arial" w:cs="Arial"/>
                <w:spacing w:val="2"/>
                <w:sz w:val="20"/>
                <w:szCs w:val="20"/>
              </w:rPr>
            </w:pPr>
            <w:r>
              <w:rPr>
                <w:rFonts w:ascii="Arial" w:hAnsi="Arial" w:cs="Arial"/>
                <w:spacing w:val="2"/>
                <w:sz w:val="20"/>
                <w:szCs w:val="20"/>
              </w:rPr>
              <w:t>1</w:t>
            </w:r>
            <w:r w:rsidR="00DE7FBE">
              <w:rPr>
                <w:rFonts w:ascii="Arial" w:hAnsi="Arial" w:cs="Arial"/>
                <w:spacing w:val="2"/>
                <w:sz w:val="20"/>
                <w:szCs w:val="20"/>
              </w:rPr>
              <w:t xml:space="preserve"> </w:t>
            </w:r>
          </w:p>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2116BF" w:rsidP="002116BF">
            <w:pPr>
              <w:jc w:val="center"/>
              <w:textAlignment w:val="baseline"/>
              <w:rPr>
                <w:rFonts w:ascii="Arial" w:hAnsi="Arial" w:cs="Arial"/>
                <w:sz w:val="20"/>
                <w:szCs w:val="20"/>
              </w:rPr>
            </w:pPr>
            <w:r>
              <w:rPr>
                <w:rFonts w:ascii="Arial" w:hAnsi="Arial" w:cs="Arial"/>
                <w:sz w:val="20"/>
                <w:szCs w:val="20"/>
              </w:rPr>
              <w:t xml:space="preserve">Приказ, грамоты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детей в городских мероприятиях, конференциях, спортивных праздниках,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64A4E" w:rsidRPr="00B33BBB" w:rsidRDefault="00FD68FE" w:rsidP="00364A4E">
            <w:pPr>
              <w:jc w:val="center"/>
              <w:textAlignment w:val="baseline"/>
              <w:rPr>
                <w:rFonts w:ascii="Arial" w:hAnsi="Arial" w:cs="Arial"/>
                <w:spacing w:val="2"/>
                <w:sz w:val="20"/>
                <w:szCs w:val="20"/>
              </w:rPr>
            </w:pPr>
            <w:r>
              <w:rPr>
                <w:rFonts w:ascii="Arial" w:hAnsi="Arial" w:cs="Arial"/>
                <w:spacing w:val="2"/>
                <w:sz w:val="20"/>
                <w:szCs w:val="20"/>
              </w:rPr>
              <w:t>4</w:t>
            </w:r>
            <w:r w:rsidR="007036AF">
              <w:rPr>
                <w:rFonts w:ascii="Arial" w:hAnsi="Arial" w:cs="Arial"/>
                <w:spacing w:val="2"/>
                <w:sz w:val="20"/>
                <w:szCs w:val="20"/>
              </w:rPr>
              <w:t xml:space="preserve"> </w:t>
            </w:r>
          </w:p>
          <w:p w:rsidR="00B33BBB" w:rsidRPr="00B33BBB" w:rsidRDefault="00B33BBB" w:rsidP="007036A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Default="00F36760" w:rsidP="00B33BBB">
            <w:pPr>
              <w:jc w:val="center"/>
              <w:textAlignment w:val="baseline"/>
              <w:rPr>
                <w:rFonts w:ascii="Arial" w:hAnsi="Arial" w:cs="Arial"/>
                <w:sz w:val="20"/>
                <w:szCs w:val="20"/>
              </w:rPr>
            </w:pPr>
            <w:r>
              <w:rPr>
                <w:rFonts w:ascii="Arial" w:hAnsi="Arial" w:cs="Arial"/>
                <w:sz w:val="20"/>
                <w:szCs w:val="20"/>
              </w:rPr>
              <w:t>Грамоты</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работы кружков и секций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7E3562" w:rsidP="00A33BC6">
            <w:pPr>
              <w:jc w:val="center"/>
              <w:textAlignment w:val="baseline"/>
              <w:rPr>
                <w:rFonts w:ascii="Arial" w:hAnsi="Arial" w:cs="Arial"/>
                <w:spacing w:val="2"/>
                <w:sz w:val="20"/>
                <w:szCs w:val="20"/>
              </w:rPr>
            </w:pPr>
            <w:r>
              <w:rPr>
                <w:rFonts w:ascii="Arial" w:hAnsi="Arial" w:cs="Arial"/>
                <w:spacing w:val="2"/>
                <w:sz w:val="20"/>
                <w:szCs w:val="20"/>
              </w:rPr>
              <w:t>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F36760" w:rsidP="00B33BBB">
            <w:pPr>
              <w:jc w:val="center"/>
              <w:textAlignment w:val="baseline"/>
              <w:rPr>
                <w:rFonts w:ascii="Arial" w:hAnsi="Arial" w:cs="Arial"/>
                <w:sz w:val="20"/>
                <w:szCs w:val="20"/>
              </w:rPr>
            </w:pPr>
            <w:r>
              <w:rPr>
                <w:rFonts w:ascii="Arial" w:hAnsi="Arial" w:cs="Arial"/>
                <w:sz w:val="20"/>
                <w:szCs w:val="20"/>
              </w:rPr>
              <w:t>Приказ</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textAlignment w:val="baseline"/>
              <w:rPr>
                <w:rFonts w:ascii="Arial" w:hAnsi="Arial" w:cs="Arial"/>
                <w:b/>
                <w:spacing w:val="2"/>
                <w:sz w:val="20"/>
                <w:szCs w:val="20"/>
              </w:rPr>
            </w:pPr>
            <w:r w:rsidRPr="00B33BBB">
              <w:rPr>
                <w:rFonts w:ascii="Arial" w:hAnsi="Arial" w:cs="Arial"/>
                <w:b/>
                <w:spacing w:val="2"/>
                <w:sz w:val="20"/>
                <w:szCs w:val="20"/>
              </w:rPr>
              <w:t>Организационно-педагогическая деятельность</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Выступления на Международной научно-практической конференции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r>
              <w:rPr>
                <w:rFonts w:ascii="Arial" w:hAnsi="Arial" w:cs="Arial"/>
                <w:sz w:val="20"/>
                <w:szCs w:val="20"/>
              </w:rPr>
              <w:t>1</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Научные, научно-методические публикации, в том числе в электронной версии на сайте профильных издательств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364A4E">
            <w:pPr>
              <w:jc w:val="center"/>
              <w:rPr>
                <w:rFonts w:ascii="Arial" w:hAnsi="Arial" w:cs="Arial"/>
                <w:spacing w:val="2"/>
                <w:sz w:val="20"/>
                <w:szCs w:val="20"/>
              </w:rPr>
            </w:pPr>
            <w:r>
              <w:rPr>
                <w:rFonts w:ascii="Arial" w:hAnsi="Arial" w:cs="Arial"/>
                <w:spacing w:val="2"/>
                <w:sz w:val="20"/>
                <w:szCs w:val="20"/>
              </w:rPr>
              <w:t>8</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sidRPr="002116BF">
              <w:rPr>
                <w:rFonts w:ascii="Arial" w:hAnsi="Arial" w:cs="Arial"/>
                <w:sz w:val="20"/>
                <w:szCs w:val="20"/>
              </w:rPr>
              <w:t>Сайт учреждения mdourossianka.ru</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жюри профессиональных конкурсов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364A4E">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D0C4D" w:rsidP="00622378">
            <w:pPr>
              <w:jc w:val="center"/>
              <w:textAlignment w:val="baseline"/>
              <w:rPr>
                <w:rFonts w:ascii="Arial" w:hAnsi="Arial" w:cs="Arial"/>
                <w:sz w:val="20"/>
                <w:szCs w:val="20"/>
              </w:rPr>
            </w:pPr>
            <w:r>
              <w:rPr>
                <w:rFonts w:ascii="Arial" w:hAnsi="Arial" w:cs="Arial"/>
                <w:sz w:val="20"/>
                <w:szCs w:val="20"/>
              </w:rPr>
              <w:t>Приказ отдела образования</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экспертных групп по аттестации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семинаров муниципального, регионального, федерального уровней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1</w:t>
            </w:r>
            <w:r w:rsidR="00DB56FF">
              <w:rPr>
                <w:rFonts w:ascii="Arial" w:hAnsi="Arial" w:cs="Arial"/>
                <w:spacing w:val="2"/>
                <w:sz w:val="20"/>
                <w:szCs w:val="20"/>
              </w:rPr>
              <w:t xml:space="preserve"> </w:t>
            </w:r>
          </w:p>
          <w:p w:rsidR="00DE7FBE" w:rsidRPr="00622378" w:rsidRDefault="00DE7FBE" w:rsidP="00DB56F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0D6F05" w:rsidP="00622378">
            <w:pPr>
              <w:jc w:val="center"/>
              <w:textAlignment w:val="baseline"/>
              <w:rPr>
                <w:rFonts w:ascii="Arial" w:hAnsi="Arial" w:cs="Arial"/>
                <w:sz w:val="20"/>
                <w:szCs w:val="20"/>
              </w:rPr>
            </w:pPr>
            <w:r>
              <w:rPr>
                <w:rFonts w:ascii="Arial" w:hAnsi="Arial" w:cs="Arial"/>
                <w:sz w:val="20"/>
                <w:szCs w:val="20"/>
              </w:rPr>
              <w:t>Программа семинара</w:t>
            </w:r>
            <w:r w:rsidR="001116DD">
              <w:rPr>
                <w:rFonts w:ascii="Arial" w:hAnsi="Arial" w:cs="Arial"/>
                <w:sz w:val="20"/>
                <w:szCs w:val="20"/>
              </w:rPr>
              <w:t>, справки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Мастер-классы, круглые столы, открытые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37B94" w:rsidRPr="00F37B94" w:rsidRDefault="007E3562" w:rsidP="00F37B94">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116DD" w:rsidP="00622378">
            <w:pPr>
              <w:jc w:val="center"/>
              <w:textAlignment w:val="baseline"/>
              <w:rPr>
                <w:rFonts w:ascii="Arial" w:hAnsi="Arial" w:cs="Arial"/>
                <w:sz w:val="20"/>
                <w:szCs w:val="20"/>
              </w:rPr>
            </w:pPr>
            <w:r>
              <w:rPr>
                <w:rFonts w:ascii="Arial" w:hAnsi="Arial" w:cs="Arial"/>
                <w:sz w:val="20"/>
                <w:szCs w:val="20"/>
              </w:rPr>
              <w:t>Справки, сертификаты, 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педагогических работников в профессиональных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364A4E" w:rsidRPr="007E3562" w:rsidRDefault="007E3562" w:rsidP="00364A4E">
            <w:pPr>
              <w:jc w:val="center"/>
              <w:textAlignment w:val="baseline"/>
              <w:rPr>
                <w:rFonts w:ascii="Arial" w:hAnsi="Arial" w:cs="Arial"/>
                <w:spacing w:val="2"/>
                <w:sz w:val="20"/>
                <w:szCs w:val="20"/>
              </w:rPr>
            </w:pPr>
            <w:r>
              <w:rPr>
                <w:rFonts w:ascii="Arial" w:hAnsi="Arial" w:cs="Arial"/>
                <w:spacing w:val="2"/>
                <w:sz w:val="20"/>
                <w:szCs w:val="20"/>
              </w:rPr>
              <w:t>-</w:t>
            </w:r>
          </w:p>
          <w:p w:rsidR="00156174" w:rsidRPr="00622378" w:rsidRDefault="00156174"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124123" w:rsidRDefault="00124123" w:rsidP="00124123">
            <w:pPr>
              <w:jc w:val="center"/>
              <w:textAlignment w:val="baseline"/>
              <w:rPr>
                <w:rFonts w:ascii="Arial" w:hAnsi="Arial" w:cs="Arial"/>
                <w:sz w:val="20"/>
                <w:szCs w:val="20"/>
              </w:rPr>
            </w:pPr>
            <w:r>
              <w:rPr>
                <w:rFonts w:ascii="Arial" w:hAnsi="Arial" w:cs="Arial"/>
                <w:sz w:val="20"/>
                <w:szCs w:val="20"/>
              </w:rPr>
              <w:t>Приказ об участии в областном</w:t>
            </w:r>
            <w:r w:rsidRPr="00124123">
              <w:rPr>
                <w:rFonts w:ascii="Arial" w:hAnsi="Arial" w:cs="Arial"/>
                <w:sz w:val="20"/>
                <w:szCs w:val="20"/>
              </w:rPr>
              <w:t xml:space="preserve"> конкурс</w:t>
            </w:r>
            <w:r>
              <w:rPr>
                <w:rFonts w:ascii="Arial" w:hAnsi="Arial" w:cs="Arial"/>
                <w:sz w:val="20"/>
                <w:szCs w:val="20"/>
              </w:rPr>
              <w:t>е</w:t>
            </w:r>
            <w:r w:rsidRPr="00124123">
              <w:rPr>
                <w:rFonts w:ascii="Arial" w:hAnsi="Arial" w:cs="Arial"/>
                <w:sz w:val="20"/>
                <w:szCs w:val="20"/>
              </w:rPr>
              <w:t xml:space="preserve"> муниципальных образований на присвоение статуса Региональной инновационной площадки.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педагогических советов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конкурсов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Диплом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Рождественских чтениях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работе Всероссийского образовательного форума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Руководство ГМО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lastRenderedPageBreak/>
              <w:t>Выступления на заседаниях ГМО, семинарах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7E3562" w:rsidP="001A065C">
            <w:pPr>
              <w:jc w:val="center"/>
              <w:textAlignment w:val="baseline"/>
              <w:rPr>
                <w:rFonts w:ascii="Arial" w:hAnsi="Arial" w:cs="Arial"/>
                <w:spacing w:val="2"/>
                <w:sz w:val="20"/>
                <w:szCs w:val="20"/>
              </w:rPr>
            </w:pPr>
            <w:r>
              <w:rPr>
                <w:rFonts w:ascii="Arial" w:hAnsi="Arial" w:cs="Arial"/>
                <w:spacing w:val="2"/>
                <w:sz w:val="20"/>
                <w:szCs w:val="20"/>
              </w:rPr>
              <w:t>6</w:t>
            </w:r>
            <w:r w:rsidR="00364A4E">
              <w:rPr>
                <w:rFonts w:ascii="Arial" w:hAnsi="Arial" w:cs="Arial"/>
                <w:spacing w:val="2"/>
                <w:sz w:val="20"/>
                <w:szCs w:val="20"/>
              </w:rPr>
              <w:t xml:space="preserve"> </w:t>
            </w:r>
          </w:p>
          <w:p w:rsidR="00F37B94" w:rsidRPr="00622378" w:rsidRDefault="00F37B94" w:rsidP="001A065C">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80F5E" w:rsidP="00622378">
            <w:pPr>
              <w:jc w:val="center"/>
              <w:textAlignment w:val="baseline"/>
              <w:rPr>
                <w:rFonts w:ascii="Arial" w:hAnsi="Arial" w:cs="Arial"/>
                <w:sz w:val="20"/>
                <w:szCs w:val="20"/>
              </w:rPr>
            </w:pPr>
            <w:r>
              <w:rPr>
                <w:rFonts w:ascii="Arial" w:hAnsi="Arial" w:cs="Arial"/>
                <w:sz w:val="20"/>
                <w:szCs w:val="20"/>
              </w:rPr>
              <w:t>Справки, 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Курсы повышения квалификации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364A4E">
            <w:pPr>
              <w:jc w:val="center"/>
              <w:textAlignment w:val="baseline"/>
              <w:rPr>
                <w:rFonts w:ascii="Arial" w:hAnsi="Arial" w:cs="Arial"/>
                <w:spacing w:val="2"/>
                <w:sz w:val="20"/>
                <w:szCs w:val="20"/>
              </w:rPr>
            </w:pPr>
            <w:r>
              <w:rPr>
                <w:rFonts w:ascii="Arial" w:hAnsi="Arial" w:cs="Arial"/>
                <w:spacing w:val="2"/>
                <w:sz w:val="20"/>
                <w:szCs w:val="20"/>
              </w:rPr>
              <w:t>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Удостоверение</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Второе профессиональное образование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Справка с места учебы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Профессиональная переподготовка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Аттестация педагогических и руководящих работников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7E3562" w:rsidP="00364A4E">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Аттестационный лист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Федеральном эксперименте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Реализация инновационных проектов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Сотрудничество с Межотраслевым центром интеграции дошкольных организаций (МЦИДО)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деятельности учреждения как методического центра Образовательной системы «Школа 2100»</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22378" w:rsidP="00622378">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B33BBB">
            <w:pPr>
              <w:textAlignment w:val="baseline"/>
              <w:rPr>
                <w:rFonts w:ascii="Arial" w:hAnsi="Arial" w:cs="Arial"/>
                <w:b/>
                <w:spacing w:val="2"/>
                <w:sz w:val="20"/>
                <w:szCs w:val="20"/>
              </w:rPr>
            </w:pPr>
            <w:r w:rsidRPr="00622378">
              <w:rPr>
                <w:rFonts w:ascii="Arial" w:hAnsi="Arial" w:cs="Arial"/>
                <w:b/>
                <w:spacing w:val="2"/>
                <w:sz w:val="20"/>
                <w:szCs w:val="20"/>
              </w:rPr>
              <w:t>Взаимодействие с семьями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Заседания родительского клуба «К здоровой семье – через детский сад»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Родительские собрания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A33BC6">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Конференция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День открытых дверей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364A4E">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Анкетирование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C34D7A">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Анкеты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субботников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364A4E">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Осмотр территории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7E3562" w:rsidP="00364A4E">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05040" w:rsidP="00622378">
            <w:pPr>
              <w:jc w:val="center"/>
              <w:textAlignment w:val="baseline"/>
              <w:rPr>
                <w:rFonts w:ascii="Arial" w:hAnsi="Arial" w:cs="Arial"/>
                <w:sz w:val="20"/>
                <w:szCs w:val="20"/>
              </w:rPr>
            </w:pPr>
            <w:r>
              <w:rPr>
                <w:rFonts w:ascii="Arial" w:hAnsi="Arial" w:cs="Arial"/>
                <w:sz w:val="20"/>
                <w:szCs w:val="20"/>
              </w:rPr>
              <w:t>Лист регистрации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622378">
            <w:pPr>
              <w:textAlignment w:val="baseline"/>
              <w:rPr>
                <w:rFonts w:ascii="Arial" w:hAnsi="Arial" w:cs="Arial"/>
                <w:b/>
                <w:spacing w:val="2"/>
                <w:sz w:val="20"/>
                <w:szCs w:val="20"/>
              </w:rPr>
            </w:pPr>
            <w:r w:rsidRPr="00622378">
              <w:rPr>
                <w:rFonts w:ascii="Arial" w:hAnsi="Arial" w:cs="Arial"/>
                <w:b/>
                <w:spacing w:val="2"/>
                <w:sz w:val="20"/>
                <w:szCs w:val="20"/>
              </w:rPr>
              <w:t>Преемственность с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совместных методических объединений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A59D2" w:rsidP="00A33BC6">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Участие воспитанников детского сада в научно-практической конференции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EA59D2" w:rsidP="00364A4E">
            <w:pPr>
              <w:jc w:val="center"/>
              <w:textAlignment w:val="baseline"/>
              <w:rPr>
                <w:rFonts w:ascii="Arial" w:hAnsi="Arial" w:cs="Arial"/>
                <w:spacing w:val="2"/>
                <w:sz w:val="20"/>
                <w:szCs w:val="20"/>
              </w:rPr>
            </w:pPr>
            <w:r>
              <w:rPr>
                <w:rFonts w:ascii="Arial" w:hAnsi="Arial" w:cs="Arial"/>
                <w:spacing w:val="2"/>
                <w:sz w:val="20"/>
                <w:szCs w:val="20"/>
              </w:rPr>
              <w:t>-</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экскурсий в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F33B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открытых занятий для учителей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A59D2" w:rsidP="00364A4E">
            <w:pPr>
              <w:jc w:val="center"/>
              <w:textAlignment w:val="baseline"/>
              <w:rPr>
                <w:rFonts w:ascii="Arial" w:hAnsi="Arial" w:cs="Arial"/>
                <w:sz w:val="20"/>
                <w:szCs w:val="20"/>
              </w:rPr>
            </w:pPr>
            <w:r>
              <w:rPr>
                <w:rFonts w:ascii="Arial" w:hAnsi="Arial" w:cs="Arial"/>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9C0F85" w:rsidRDefault="00605040" w:rsidP="00605040">
            <w:pPr>
              <w:jc w:val="center"/>
              <w:textAlignment w:val="baseline"/>
              <w:rPr>
                <w:rFonts w:ascii="Arial" w:hAnsi="Arial" w:cs="Arial"/>
                <w:sz w:val="20"/>
                <w:szCs w:val="20"/>
              </w:rPr>
            </w:pPr>
            <w:r>
              <w:rPr>
                <w:rFonts w:ascii="Arial" w:hAnsi="Arial" w:cs="Arial"/>
                <w:sz w:val="20"/>
                <w:szCs w:val="20"/>
              </w:rPr>
              <w:t>Справка</w:t>
            </w:r>
          </w:p>
        </w:tc>
      </w:tr>
    </w:tbl>
    <w:p w:rsidR="00C51BDF" w:rsidRDefault="000D6F05" w:rsidP="00E82CF9">
      <w:pPr>
        <w:pStyle w:val="af1"/>
        <w:shd w:val="clear" w:color="auto" w:fill="FFFFFF"/>
        <w:ind w:left="0"/>
        <w:textAlignment w:val="baseline"/>
        <w:rPr>
          <w:rFonts w:ascii="Arial" w:hAnsi="Arial" w:cs="Arial"/>
        </w:rPr>
      </w:pPr>
      <w:r>
        <w:rPr>
          <w:rFonts w:ascii="Arial" w:hAnsi="Arial" w:cs="Arial"/>
        </w:rPr>
        <w:t xml:space="preserve"> </w:t>
      </w:r>
    </w:p>
    <w:p w:rsidR="00C51BDF" w:rsidRDefault="00C51BDF" w:rsidP="00E82CF9">
      <w:pPr>
        <w:pStyle w:val="af1"/>
        <w:shd w:val="clear" w:color="auto" w:fill="FFFFFF"/>
        <w:ind w:left="0"/>
        <w:textAlignment w:val="baseline"/>
        <w:rPr>
          <w:rFonts w:ascii="Arial" w:hAnsi="Arial" w:cs="Arial"/>
        </w:rPr>
      </w:pPr>
    </w:p>
    <w:p w:rsidR="00CF3CFC" w:rsidRDefault="00CF3CFC" w:rsidP="00E82CF9">
      <w:pPr>
        <w:pStyle w:val="af1"/>
        <w:shd w:val="clear" w:color="auto" w:fill="FFFFFF"/>
        <w:ind w:left="0"/>
        <w:textAlignment w:val="baseline"/>
        <w:rPr>
          <w:rFonts w:ascii="Arial" w:hAnsi="Arial" w:cs="Arial"/>
          <w:sz w:val="20"/>
          <w:szCs w:val="20"/>
        </w:rPr>
      </w:pPr>
    </w:p>
    <w:p w:rsidR="00CF3CFC" w:rsidRDefault="00CF3CFC" w:rsidP="00E82CF9">
      <w:pPr>
        <w:pStyle w:val="af1"/>
        <w:shd w:val="clear" w:color="auto" w:fill="FFFFFF"/>
        <w:ind w:left="0"/>
        <w:textAlignment w:val="baseline"/>
        <w:rPr>
          <w:rFonts w:ascii="Arial" w:hAnsi="Arial" w:cs="Arial"/>
          <w:sz w:val="20"/>
          <w:szCs w:val="20"/>
        </w:rPr>
      </w:pPr>
    </w:p>
    <w:p w:rsidR="00C07290" w:rsidRPr="00CF3CFC" w:rsidRDefault="000D6F05" w:rsidP="00E82CF9">
      <w:pPr>
        <w:pStyle w:val="af1"/>
        <w:shd w:val="clear" w:color="auto" w:fill="FFFFFF"/>
        <w:ind w:left="0"/>
        <w:textAlignment w:val="baseline"/>
        <w:rPr>
          <w:rFonts w:ascii="Arial" w:hAnsi="Arial" w:cs="Arial"/>
          <w:sz w:val="20"/>
          <w:szCs w:val="20"/>
        </w:rPr>
      </w:pPr>
      <w:r w:rsidRPr="00CF3CFC">
        <w:rPr>
          <w:rFonts w:ascii="Arial" w:hAnsi="Arial" w:cs="Arial"/>
          <w:sz w:val="20"/>
          <w:szCs w:val="20"/>
        </w:rPr>
        <w:t xml:space="preserve">Заведующий МБДОУ д/с №9 «Россиянка»    </w:t>
      </w:r>
      <w:r w:rsidRPr="00EA59D2">
        <w:rPr>
          <w:rFonts w:ascii="Arial" w:hAnsi="Arial" w:cs="Arial"/>
          <w:sz w:val="20"/>
          <w:szCs w:val="20"/>
          <w:u w:val="single"/>
        </w:rPr>
        <w:t xml:space="preserve">                 </w:t>
      </w:r>
      <w:r w:rsidR="00CF3CFC" w:rsidRPr="00EA59D2">
        <w:rPr>
          <w:rFonts w:ascii="Arial" w:hAnsi="Arial" w:cs="Arial"/>
          <w:sz w:val="20"/>
          <w:szCs w:val="20"/>
          <w:u w:val="single"/>
        </w:rPr>
        <w:t xml:space="preserve">        </w:t>
      </w:r>
      <w:r w:rsidRPr="00EA59D2">
        <w:rPr>
          <w:rFonts w:ascii="Arial" w:hAnsi="Arial" w:cs="Arial"/>
          <w:sz w:val="20"/>
          <w:szCs w:val="20"/>
          <w:u w:val="single"/>
        </w:rPr>
        <w:t xml:space="preserve">      </w:t>
      </w:r>
      <w:r w:rsidRPr="00CF3CFC">
        <w:rPr>
          <w:rFonts w:ascii="Arial" w:hAnsi="Arial" w:cs="Arial"/>
          <w:sz w:val="20"/>
          <w:szCs w:val="20"/>
        </w:rPr>
        <w:t xml:space="preserve">  </w:t>
      </w:r>
      <w:proofErr w:type="spellStart"/>
      <w:r w:rsidRPr="00CF3CFC">
        <w:rPr>
          <w:rFonts w:ascii="Arial" w:hAnsi="Arial" w:cs="Arial"/>
          <w:sz w:val="20"/>
          <w:szCs w:val="20"/>
        </w:rPr>
        <w:t>Р.С.Глазунова</w:t>
      </w:r>
      <w:bookmarkStart w:id="0" w:name="_GoBack"/>
      <w:bookmarkEnd w:id="0"/>
      <w:proofErr w:type="spellEnd"/>
    </w:p>
    <w:p w:rsidR="000D6F05" w:rsidRDefault="000D6F05" w:rsidP="00E82CF9">
      <w:pPr>
        <w:pStyle w:val="af1"/>
        <w:shd w:val="clear" w:color="auto" w:fill="FFFFFF"/>
        <w:ind w:left="0"/>
        <w:textAlignment w:val="baseline"/>
        <w:rPr>
          <w:rFonts w:ascii="Arial" w:hAnsi="Arial" w:cs="Arial"/>
        </w:rPr>
      </w:pPr>
    </w:p>
    <w:p w:rsidR="000D6F05" w:rsidRDefault="000D6F05" w:rsidP="00E82CF9">
      <w:pPr>
        <w:pStyle w:val="af1"/>
        <w:shd w:val="clear" w:color="auto" w:fill="FFFFFF"/>
        <w:ind w:left="0"/>
        <w:textAlignment w:val="baseline"/>
        <w:rPr>
          <w:rFonts w:ascii="Arial" w:hAnsi="Arial" w:cs="Arial"/>
        </w:rPr>
      </w:pPr>
    </w:p>
    <w:p w:rsidR="00BE6013" w:rsidRPr="006D6AD5" w:rsidRDefault="00BE6013" w:rsidP="00E82CF9">
      <w:pPr>
        <w:pStyle w:val="af1"/>
        <w:shd w:val="clear" w:color="auto" w:fill="FFFFFF"/>
        <w:ind w:left="0"/>
        <w:textAlignment w:val="baseline"/>
        <w:rPr>
          <w:rFonts w:ascii="Arial" w:hAnsi="Arial" w:cs="Arial"/>
        </w:rPr>
      </w:pPr>
    </w:p>
    <w:sectPr w:rsidR="00BE6013" w:rsidRPr="006D6AD5" w:rsidSect="00124D34">
      <w:pgSz w:w="16838" w:h="11906" w:orient="landscape" w:code="9"/>
      <w:pgMar w:top="1134" w:right="567"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FA" w:rsidRDefault="00A111FA">
      <w:r>
        <w:separator/>
      </w:r>
    </w:p>
  </w:endnote>
  <w:endnote w:type="continuationSeparator" w:id="0">
    <w:p w:rsidR="00A111FA" w:rsidRDefault="00A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dessaScriptFWF">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FA" w:rsidRDefault="00A111FA">
      <w:r>
        <w:separator/>
      </w:r>
    </w:p>
  </w:footnote>
  <w:footnote w:type="continuationSeparator" w:id="0">
    <w:p w:rsidR="00A111FA" w:rsidRDefault="00A11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91"/>
    <w:multiLevelType w:val="hybridMultilevel"/>
    <w:tmpl w:val="4F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B06"/>
    <w:multiLevelType w:val="hybridMultilevel"/>
    <w:tmpl w:val="3EEAF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6C4"/>
    <w:multiLevelType w:val="hybridMultilevel"/>
    <w:tmpl w:val="C0B2FCB2"/>
    <w:lvl w:ilvl="0" w:tplc="6D84BE6E">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
    <w:nsid w:val="0B556736"/>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75034D"/>
    <w:multiLevelType w:val="multilevel"/>
    <w:tmpl w:val="04987BE2"/>
    <w:lvl w:ilvl="0">
      <w:start w:val="1"/>
      <w:numFmt w:val="decimal"/>
      <w:suff w:val="space"/>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813F29"/>
    <w:multiLevelType w:val="hybridMultilevel"/>
    <w:tmpl w:val="7506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916"/>
    <w:multiLevelType w:val="hybridMultilevel"/>
    <w:tmpl w:val="ADD0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622D"/>
    <w:multiLevelType w:val="multilevel"/>
    <w:tmpl w:val="ACFCBB70"/>
    <w:lvl w:ilvl="0">
      <w:start w:val="1"/>
      <w:numFmt w:val="decimal"/>
      <w:suff w:val="space"/>
      <w:lvlText w:val="%1."/>
      <w:lvlJc w:val="left"/>
      <w:pPr>
        <w:ind w:left="360" w:hanging="360"/>
      </w:pPr>
      <w:rPr>
        <w:rFonts w:ascii="Arial" w:hAnsi="Arial" w:cs="Arial"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6F4096"/>
    <w:multiLevelType w:val="multilevel"/>
    <w:tmpl w:val="D8F6E384"/>
    <w:lvl w:ilvl="0">
      <w:start w:val="1"/>
      <w:numFmt w:val="decimal"/>
      <w:suff w:val="space"/>
      <w:lvlText w:val="%1."/>
      <w:lvlJc w:val="left"/>
      <w:pPr>
        <w:ind w:left="720" w:hanging="360"/>
      </w:pPr>
      <w:rPr>
        <w:rFonts w:cs="Times New Roman" w:hint="default"/>
        <w:sz w:val="20"/>
        <w:szCs w:val="20"/>
      </w:rPr>
    </w:lvl>
    <w:lvl w:ilvl="1">
      <w:start w:val="1"/>
      <w:numFmt w:val="decimal"/>
      <w:isLgl/>
      <w:suff w:val="space"/>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96233AC"/>
    <w:multiLevelType w:val="hybridMultilevel"/>
    <w:tmpl w:val="F79EED74"/>
    <w:lvl w:ilvl="0" w:tplc="1A48B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969FF"/>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21F45"/>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3473D"/>
    <w:multiLevelType w:val="hybridMultilevel"/>
    <w:tmpl w:val="2A7E9BC2"/>
    <w:lvl w:ilvl="0" w:tplc="6D1092BE">
      <w:start w:val="1"/>
      <w:numFmt w:val="decimal"/>
      <w:suff w:val="space"/>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A0712E"/>
    <w:multiLevelType w:val="multilevel"/>
    <w:tmpl w:val="91784000"/>
    <w:lvl w:ilvl="0">
      <w:start w:val="1"/>
      <w:numFmt w:val="decimal"/>
      <w:suff w:val="space"/>
      <w:lvlText w:val="%1."/>
      <w:lvlJc w:val="left"/>
      <w:pPr>
        <w:ind w:left="107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3F777D3"/>
    <w:multiLevelType w:val="hybridMultilevel"/>
    <w:tmpl w:val="066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1213"/>
    <w:multiLevelType w:val="hybridMultilevel"/>
    <w:tmpl w:val="B898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E3B1B"/>
    <w:multiLevelType w:val="hybridMultilevel"/>
    <w:tmpl w:val="68B2FC32"/>
    <w:lvl w:ilvl="0" w:tplc="EA101FE2">
      <w:start w:val="1"/>
      <w:numFmt w:val="decimal"/>
      <w:suff w:val="space"/>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711DB3"/>
    <w:multiLevelType w:val="hybridMultilevel"/>
    <w:tmpl w:val="EB8A8FAE"/>
    <w:lvl w:ilvl="0" w:tplc="D2B852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D4569"/>
    <w:multiLevelType w:val="hybridMultilevel"/>
    <w:tmpl w:val="BF20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A2D7C"/>
    <w:multiLevelType w:val="multilevel"/>
    <w:tmpl w:val="AFA02EFE"/>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D41B8D"/>
    <w:multiLevelType w:val="multilevel"/>
    <w:tmpl w:val="91784000"/>
    <w:lvl w:ilvl="0">
      <w:start w:val="1"/>
      <w:numFmt w:val="decimal"/>
      <w:suff w:val="space"/>
      <w:lvlText w:val="%1."/>
      <w:lvlJc w:val="left"/>
      <w:pPr>
        <w:ind w:left="72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6"/>
  </w:num>
  <w:num w:numId="3">
    <w:abstractNumId w:val="3"/>
  </w:num>
  <w:num w:numId="4">
    <w:abstractNumId w:val="19"/>
  </w:num>
  <w:num w:numId="5">
    <w:abstractNumId w:val="13"/>
  </w:num>
  <w:num w:numId="6">
    <w:abstractNumId w:val="20"/>
  </w:num>
  <w:num w:numId="7">
    <w:abstractNumId w:val="9"/>
  </w:num>
  <w:num w:numId="8">
    <w:abstractNumId w:val="5"/>
  </w:num>
  <w:num w:numId="9">
    <w:abstractNumId w:val="11"/>
  </w:num>
  <w:num w:numId="10">
    <w:abstractNumId w:val="8"/>
  </w:num>
  <w:num w:numId="11">
    <w:abstractNumId w:val="2"/>
  </w:num>
  <w:num w:numId="12">
    <w:abstractNumId w:val="12"/>
  </w:num>
  <w:num w:numId="13">
    <w:abstractNumId w:val="1"/>
  </w:num>
  <w:num w:numId="14">
    <w:abstractNumId w:val="17"/>
  </w:num>
  <w:num w:numId="15">
    <w:abstractNumId w:val="7"/>
  </w:num>
  <w:num w:numId="16">
    <w:abstractNumId w:val="15"/>
  </w:num>
  <w:num w:numId="17">
    <w:abstractNumId w:val="14"/>
  </w:num>
  <w:num w:numId="18">
    <w:abstractNumId w:val="6"/>
  </w:num>
  <w:num w:numId="19">
    <w:abstractNumId w:val="18"/>
  </w:num>
  <w:num w:numId="20">
    <w:abstractNumId w:val="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03824"/>
    <w:rsid w:val="00013524"/>
    <w:rsid w:val="00025FF7"/>
    <w:rsid w:val="000269F3"/>
    <w:rsid w:val="00042093"/>
    <w:rsid w:val="000560D1"/>
    <w:rsid w:val="00074F84"/>
    <w:rsid w:val="00086C71"/>
    <w:rsid w:val="00087086"/>
    <w:rsid w:val="00097AE5"/>
    <w:rsid w:val="000A000B"/>
    <w:rsid w:val="000C4997"/>
    <w:rsid w:val="000D6F05"/>
    <w:rsid w:val="000E2F3A"/>
    <w:rsid w:val="000E4E74"/>
    <w:rsid w:val="000E5B01"/>
    <w:rsid w:val="000E78B0"/>
    <w:rsid w:val="000E7B08"/>
    <w:rsid w:val="000F794D"/>
    <w:rsid w:val="001008F8"/>
    <w:rsid w:val="00110D75"/>
    <w:rsid w:val="001116DD"/>
    <w:rsid w:val="00121EEE"/>
    <w:rsid w:val="00124123"/>
    <w:rsid w:val="00124D34"/>
    <w:rsid w:val="001358C0"/>
    <w:rsid w:val="001361D0"/>
    <w:rsid w:val="00136793"/>
    <w:rsid w:val="00144BAB"/>
    <w:rsid w:val="00155713"/>
    <w:rsid w:val="00155EDB"/>
    <w:rsid w:val="00156174"/>
    <w:rsid w:val="001601CD"/>
    <w:rsid w:val="00164860"/>
    <w:rsid w:val="00164D51"/>
    <w:rsid w:val="0016738D"/>
    <w:rsid w:val="00180F5E"/>
    <w:rsid w:val="001A065C"/>
    <w:rsid w:val="001A5826"/>
    <w:rsid w:val="001B0D4F"/>
    <w:rsid w:val="001B13D2"/>
    <w:rsid w:val="001B5E34"/>
    <w:rsid w:val="001C22D6"/>
    <w:rsid w:val="001D0C4D"/>
    <w:rsid w:val="001D4B27"/>
    <w:rsid w:val="001D4E6F"/>
    <w:rsid w:val="001E4D2F"/>
    <w:rsid w:val="001F48D0"/>
    <w:rsid w:val="001F60FF"/>
    <w:rsid w:val="0020794C"/>
    <w:rsid w:val="002116BF"/>
    <w:rsid w:val="00222B0A"/>
    <w:rsid w:val="00244A11"/>
    <w:rsid w:val="00247F13"/>
    <w:rsid w:val="00254B34"/>
    <w:rsid w:val="00255BE0"/>
    <w:rsid w:val="0025753E"/>
    <w:rsid w:val="00261879"/>
    <w:rsid w:val="002654A7"/>
    <w:rsid w:val="00293E3A"/>
    <w:rsid w:val="002A0DE6"/>
    <w:rsid w:val="002A4D72"/>
    <w:rsid w:val="002B5985"/>
    <w:rsid w:val="002C1972"/>
    <w:rsid w:val="002C37C7"/>
    <w:rsid w:val="002D1B8B"/>
    <w:rsid w:val="002D7F5C"/>
    <w:rsid w:val="002E5F66"/>
    <w:rsid w:val="002E7CF0"/>
    <w:rsid w:val="002F0E8E"/>
    <w:rsid w:val="002F107A"/>
    <w:rsid w:val="003113FE"/>
    <w:rsid w:val="00341984"/>
    <w:rsid w:val="00342274"/>
    <w:rsid w:val="00356185"/>
    <w:rsid w:val="00364A4E"/>
    <w:rsid w:val="0037753C"/>
    <w:rsid w:val="00393816"/>
    <w:rsid w:val="003B7BC4"/>
    <w:rsid w:val="003C75E0"/>
    <w:rsid w:val="003D6E2F"/>
    <w:rsid w:val="003D717C"/>
    <w:rsid w:val="003D7FE0"/>
    <w:rsid w:val="003E2BBD"/>
    <w:rsid w:val="003E3B3A"/>
    <w:rsid w:val="003F25CD"/>
    <w:rsid w:val="003F50FD"/>
    <w:rsid w:val="003F6F3B"/>
    <w:rsid w:val="0040410C"/>
    <w:rsid w:val="00414A14"/>
    <w:rsid w:val="004178B1"/>
    <w:rsid w:val="004274AC"/>
    <w:rsid w:val="004302C7"/>
    <w:rsid w:val="00442916"/>
    <w:rsid w:val="004506DE"/>
    <w:rsid w:val="00451503"/>
    <w:rsid w:val="00460224"/>
    <w:rsid w:val="00473A3C"/>
    <w:rsid w:val="00476CCB"/>
    <w:rsid w:val="00481DD7"/>
    <w:rsid w:val="004A1501"/>
    <w:rsid w:val="004B4FD9"/>
    <w:rsid w:val="004C78E5"/>
    <w:rsid w:val="004D7C2D"/>
    <w:rsid w:val="004E36C4"/>
    <w:rsid w:val="004E3E08"/>
    <w:rsid w:val="004E6684"/>
    <w:rsid w:val="004F2EE0"/>
    <w:rsid w:val="004F5ADA"/>
    <w:rsid w:val="004F6F32"/>
    <w:rsid w:val="005022E4"/>
    <w:rsid w:val="00503507"/>
    <w:rsid w:val="00504B26"/>
    <w:rsid w:val="00513835"/>
    <w:rsid w:val="00523957"/>
    <w:rsid w:val="00530B3A"/>
    <w:rsid w:val="0054129D"/>
    <w:rsid w:val="00542EC2"/>
    <w:rsid w:val="0054629B"/>
    <w:rsid w:val="005475B0"/>
    <w:rsid w:val="00571F54"/>
    <w:rsid w:val="0059772D"/>
    <w:rsid w:val="005A06B3"/>
    <w:rsid w:val="005A352D"/>
    <w:rsid w:val="005A63BE"/>
    <w:rsid w:val="005B22C0"/>
    <w:rsid w:val="005B2D01"/>
    <w:rsid w:val="005C375F"/>
    <w:rsid w:val="005E1DFC"/>
    <w:rsid w:val="005E4096"/>
    <w:rsid w:val="005F6CB2"/>
    <w:rsid w:val="00602A0C"/>
    <w:rsid w:val="00605040"/>
    <w:rsid w:val="006157C2"/>
    <w:rsid w:val="00622378"/>
    <w:rsid w:val="00623966"/>
    <w:rsid w:val="00626495"/>
    <w:rsid w:val="00636048"/>
    <w:rsid w:val="00652A95"/>
    <w:rsid w:val="0066138C"/>
    <w:rsid w:val="006635F9"/>
    <w:rsid w:val="00664CAE"/>
    <w:rsid w:val="0068769F"/>
    <w:rsid w:val="006B0B2A"/>
    <w:rsid w:val="006B5446"/>
    <w:rsid w:val="006C300A"/>
    <w:rsid w:val="006C7345"/>
    <w:rsid w:val="006D6AD5"/>
    <w:rsid w:val="006D6AED"/>
    <w:rsid w:val="006D7F3B"/>
    <w:rsid w:val="006E18E4"/>
    <w:rsid w:val="00700079"/>
    <w:rsid w:val="007013D8"/>
    <w:rsid w:val="007036AF"/>
    <w:rsid w:val="00740AF9"/>
    <w:rsid w:val="00741E89"/>
    <w:rsid w:val="0074381D"/>
    <w:rsid w:val="00754598"/>
    <w:rsid w:val="00773CDC"/>
    <w:rsid w:val="007837DE"/>
    <w:rsid w:val="00792C8E"/>
    <w:rsid w:val="007934BA"/>
    <w:rsid w:val="00794111"/>
    <w:rsid w:val="007A602E"/>
    <w:rsid w:val="007B0E3C"/>
    <w:rsid w:val="007B129B"/>
    <w:rsid w:val="007B32D0"/>
    <w:rsid w:val="007C79E5"/>
    <w:rsid w:val="007D0BBB"/>
    <w:rsid w:val="007D28EF"/>
    <w:rsid w:val="007D2C09"/>
    <w:rsid w:val="007E3562"/>
    <w:rsid w:val="007E539C"/>
    <w:rsid w:val="007E62CC"/>
    <w:rsid w:val="007E7ECD"/>
    <w:rsid w:val="00805A72"/>
    <w:rsid w:val="00811377"/>
    <w:rsid w:val="00813F58"/>
    <w:rsid w:val="00822F93"/>
    <w:rsid w:val="00826904"/>
    <w:rsid w:val="00837577"/>
    <w:rsid w:val="00842A15"/>
    <w:rsid w:val="008509F5"/>
    <w:rsid w:val="00854216"/>
    <w:rsid w:val="00856B34"/>
    <w:rsid w:val="00867C45"/>
    <w:rsid w:val="0087349A"/>
    <w:rsid w:val="0088622A"/>
    <w:rsid w:val="008A1C43"/>
    <w:rsid w:val="008A1E2B"/>
    <w:rsid w:val="008A46A1"/>
    <w:rsid w:val="008A62DF"/>
    <w:rsid w:val="008B0A18"/>
    <w:rsid w:val="008B229B"/>
    <w:rsid w:val="008C7093"/>
    <w:rsid w:val="008D1BBA"/>
    <w:rsid w:val="008D26A4"/>
    <w:rsid w:val="008D67B0"/>
    <w:rsid w:val="008D7674"/>
    <w:rsid w:val="008E1BB3"/>
    <w:rsid w:val="008E7A69"/>
    <w:rsid w:val="008F14FE"/>
    <w:rsid w:val="008F346B"/>
    <w:rsid w:val="009044DD"/>
    <w:rsid w:val="00904A8A"/>
    <w:rsid w:val="00910568"/>
    <w:rsid w:val="00911E5E"/>
    <w:rsid w:val="0091661E"/>
    <w:rsid w:val="00927BA1"/>
    <w:rsid w:val="00931C0B"/>
    <w:rsid w:val="00932A2F"/>
    <w:rsid w:val="009338A2"/>
    <w:rsid w:val="00934B5A"/>
    <w:rsid w:val="00946B0A"/>
    <w:rsid w:val="00951524"/>
    <w:rsid w:val="0095741D"/>
    <w:rsid w:val="0095798A"/>
    <w:rsid w:val="0096320E"/>
    <w:rsid w:val="009772E6"/>
    <w:rsid w:val="009A65AE"/>
    <w:rsid w:val="009B1025"/>
    <w:rsid w:val="009B5D2C"/>
    <w:rsid w:val="009C09C6"/>
    <w:rsid w:val="009C0F85"/>
    <w:rsid w:val="009D572F"/>
    <w:rsid w:val="009E4534"/>
    <w:rsid w:val="009E5175"/>
    <w:rsid w:val="009F0FC6"/>
    <w:rsid w:val="00A021C9"/>
    <w:rsid w:val="00A111FA"/>
    <w:rsid w:val="00A11890"/>
    <w:rsid w:val="00A21D05"/>
    <w:rsid w:val="00A25276"/>
    <w:rsid w:val="00A27B4C"/>
    <w:rsid w:val="00A31AF6"/>
    <w:rsid w:val="00A3266A"/>
    <w:rsid w:val="00A33BC6"/>
    <w:rsid w:val="00A34F99"/>
    <w:rsid w:val="00A4357F"/>
    <w:rsid w:val="00A64DFA"/>
    <w:rsid w:val="00A6757A"/>
    <w:rsid w:val="00A8292A"/>
    <w:rsid w:val="00A83573"/>
    <w:rsid w:val="00A837D8"/>
    <w:rsid w:val="00A864F4"/>
    <w:rsid w:val="00A90C52"/>
    <w:rsid w:val="00A94ED1"/>
    <w:rsid w:val="00A97659"/>
    <w:rsid w:val="00AA02DB"/>
    <w:rsid w:val="00AA516B"/>
    <w:rsid w:val="00AB0DB4"/>
    <w:rsid w:val="00AF3F1E"/>
    <w:rsid w:val="00B037B0"/>
    <w:rsid w:val="00B06916"/>
    <w:rsid w:val="00B13481"/>
    <w:rsid w:val="00B13ECE"/>
    <w:rsid w:val="00B248D5"/>
    <w:rsid w:val="00B33BBB"/>
    <w:rsid w:val="00B35D66"/>
    <w:rsid w:val="00B43454"/>
    <w:rsid w:val="00B50EDB"/>
    <w:rsid w:val="00B658C5"/>
    <w:rsid w:val="00B71AD0"/>
    <w:rsid w:val="00B73828"/>
    <w:rsid w:val="00B80756"/>
    <w:rsid w:val="00B9094B"/>
    <w:rsid w:val="00B966B8"/>
    <w:rsid w:val="00B96972"/>
    <w:rsid w:val="00B975D3"/>
    <w:rsid w:val="00BA3D9D"/>
    <w:rsid w:val="00BB5E21"/>
    <w:rsid w:val="00BD4613"/>
    <w:rsid w:val="00BD7DF1"/>
    <w:rsid w:val="00BE1AD0"/>
    <w:rsid w:val="00BE3269"/>
    <w:rsid w:val="00BE6013"/>
    <w:rsid w:val="00BF6F3E"/>
    <w:rsid w:val="00C01966"/>
    <w:rsid w:val="00C064A7"/>
    <w:rsid w:val="00C07290"/>
    <w:rsid w:val="00C33A62"/>
    <w:rsid w:val="00C342F9"/>
    <w:rsid w:val="00C34D7A"/>
    <w:rsid w:val="00C37D78"/>
    <w:rsid w:val="00C40BD5"/>
    <w:rsid w:val="00C45F41"/>
    <w:rsid w:val="00C47B9C"/>
    <w:rsid w:val="00C51BDF"/>
    <w:rsid w:val="00C54862"/>
    <w:rsid w:val="00C57B09"/>
    <w:rsid w:val="00C67835"/>
    <w:rsid w:val="00C95E60"/>
    <w:rsid w:val="00CA1D4C"/>
    <w:rsid w:val="00CA2878"/>
    <w:rsid w:val="00CB0E22"/>
    <w:rsid w:val="00CB3BB1"/>
    <w:rsid w:val="00CB5238"/>
    <w:rsid w:val="00CB5B25"/>
    <w:rsid w:val="00CB7264"/>
    <w:rsid w:val="00CD509A"/>
    <w:rsid w:val="00CE3908"/>
    <w:rsid w:val="00CE422F"/>
    <w:rsid w:val="00CF3CFC"/>
    <w:rsid w:val="00CF6D3A"/>
    <w:rsid w:val="00D03B48"/>
    <w:rsid w:val="00D14A50"/>
    <w:rsid w:val="00D44864"/>
    <w:rsid w:val="00D6588D"/>
    <w:rsid w:val="00D67DC9"/>
    <w:rsid w:val="00D84005"/>
    <w:rsid w:val="00DB0745"/>
    <w:rsid w:val="00DB18C4"/>
    <w:rsid w:val="00DB56FF"/>
    <w:rsid w:val="00DD433D"/>
    <w:rsid w:val="00DE75CB"/>
    <w:rsid w:val="00DE7FBE"/>
    <w:rsid w:val="00DF7F53"/>
    <w:rsid w:val="00E03FF2"/>
    <w:rsid w:val="00E14C1F"/>
    <w:rsid w:val="00E22FC7"/>
    <w:rsid w:val="00E26EB8"/>
    <w:rsid w:val="00E27CD0"/>
    <w:rsid w:val="00E31C4E"/>
    <w:rsid w:val="00E34B9F"/>
    <w:rsid w:val="00E40B96"/>
    <w:rsid w:val="00E41C6B"/>
    <w:rsid w:val="00E462F6"/>
    <w:rsid w:val="00E46D78"/>
    <w:rsid w:val="00E5388B"/>
    <w:rsid w:val="00E54033"/>
    <w:rsid w:val="00E6312C"/>
    <w:rsid w:val="00E65830"/>
    <w:rsid w:val="00E672F0"/>
    <w:rsid w:val="00E74FCC"/>
    <w:rsid w:val="00E82CF9"/>
    <w:rsid w:val="00E867EF"/>
    <w:rsid w:val="00E9041F"/>
    <w:rsid w:val="00E95624"/>
    <w:rsid w:val="00EA59D2"/>
    <w:rsid w:val="00ED2F96"/>
    <w:rsid w:val="00ED3F76"/>
    <w:rsid w:val="00EE29AE"/>
    <w:rsid w:val="00EE62C4"/>
    <w:rsid w:val="00EE6CEF"/>
    <w:rsid w:val="00EF06D3"/>
    <w:rsid w:val="00F0285C"/>
    <w:rsid w:val="00F05C85"/>
    <w:rsid w:val="00F072B0"/>
    <w:rsid w:val="00F114D9"/>
    <w:rsid w:val="00F170D6"/>
    <w:rsid w:val="00F20FF5"/>
    <w:rsid w:val="00F237C7"/>
    <w:rsid w:val="00F31FBF"/>
    <w:rsid w:val="00F33BBF"/>
    <w:rsid w:val="00F36760"/>
    <w:rsid w:val="00F3776F"/>
    <w:rsid w:val="00F37B94"/>
    <w:rsid w:val="00F414B3"/>
    <w:rsid w:val="00F6253E"/>
    <w:rsid w:val="00F72BF7"/>
    <w:rsid w:val="00F735AB"/>
    <w:rsid w:val="00F962BA"/>
    <w:rsid w:val="00FA4963"/>
    <w:rsid w:val="00FA52AC"/>
    <w:rsid w:val="00FB5A70"/>
    <w:rsid w:val="00FC4D0C"/>
    <w:rsid w:val="00F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2309">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180852311">
      <w:marLeft w:val="0"/>
      <w:marRight w:val="0"/>
      <w:marTop w:val="0"/>
      <w:marBottom w:val="0"/>
      <w:divBdr>
        <w:top w:val="none" w:sz="0" w:space="0" w:color="auto"/>
        <w:left w:val="none" w:sz="0" w:space="0" w:color="auto"/>
        <w:bottom w:val="none" w:sz="0" w:space="0" w:color="auto"/>
        <w:right w:val="none" w:sz="0" w:space="0" w:color="auto"/>
      </w:divBdr>
    </w:div>
    <w:div w:id="118085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201E-B131-45D6-9AD6-E4C14301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Grizli777</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Татьяна</cp:lastModifiedBy>
  <cp:revision>5</cp:revision>
  <cp:lastPrinted>2015-12-02T11:31:00Z</cp:lastPrinted>
  <dcterms:created xsi:type="dcterms:W3CDTF">2015-05-08T09:05:00Z</dcterms:created>
  <dcterms:modified xsi:type="dcterms:W3CDTF">2015-12-02T11:34:00Z</dcterms:modified>
</cp:coreProperties>
</file>