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0" w:rsidRDefault="000F4AC3" w:rsidP="00B94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СИСТЕМА РАБОТЫ </w:t>
      </w:r>
      <w:r w:rsidR="000776F0" w:rsidRPr="000776F0">
        <w:rPr>
          <w:rFonts w:ascii="Times New Roman" w:hAnsi="Times New Roman" w:cs="Times New Roman"/>
          <w:b/>
        </w:rPr>
        <w:t xml:space="preserve">ПО РАЗВИТИЮ ОДАРЁННОСТИ ДЕТЕЙ </w:t>
      </w:r>
      <w:r w:rsidR="00036A4F">
        <w:rPr>
          <w:rFonts w:ascii="Times New Roman" w:hAnsi="Times New Roman" w:cs="Times New Roman"/>
          <w:b/>
        </w:rPr>
        <w:t xml:space="preserve">ДОШКОЛЬНОГО ВОЗРАСТА </w:t>
      </w:r>
    </w:p>
    <w:p w:rsidR="00036A4F" w:rsidRPr="00036A4F" w:rsidRDefault="00036A4F" w:rsidP="00B94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F0" w:rsidRDefault="000776F0" w:rsidP="00B94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76F0">
        <w:rPr>
          <w:rFonts w:ascii="Times New Roman" w:hAnsi="Times New Roman" w:cs="Times New Roman"/>
        </w:rPr>
        <w:t xml:space="preserve">Иванова И.Е., воспитатель МБДОУ </w:t>
      </w:r>
      <w:proofErr w:type="spellStart"/>
      <w:r w:rsidRPr="000776F0">
        <w:rPr>
          <w:rFonts w:ascii="Times New Roman" w:hAnsi="Times New Roman" w:cs="Times New Roman"/>
        </w:rPr>
        <w:t>д</w:t>
      </w:r>
      <w:proofErr w:type="spellEnd"/>
      <w:r w:rsidRPr="000776F0">
        <w:rPr>
          <w:rFonts w:ascii="Times New Roman" w:hAnsi="Times New Roman" w:cs="Times New Roman"/>
        </w:rPr>
        <w:t>/с №9 «Россиянка», г.Протвино</w:t>
      </w:r>
    </w:p>
    <w:p w:rsidR="00A14E8F" w:rsidRPr="000776F0" w:rsidRDefault="00A14E8F" w:rsidP="00B949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Барановская О.А., старший воспитатель </w:t>
      </w:r>
      <w:r w:rsidRPr="00A14E8F">
        <w:rPr>
          <w:rFonts w:ascii="Times New Roman" w:hAnsi="Times New Roman" w:cs="Times New Roman"/>
        </w:rPr>
        <w:t xml:space="preserve">МБДОУ </w:t>
      </w:r>
      <w:proofErr w:type="spellStart"/>
      <w:r w:rsidRPr="00A14E8F">
        <w:rPr>
          <w:rFonts w:ascii="Times New Roman" w:hAnsi="Times New Roman" w:cs="Times New Roman"/>
        </w:rPr>
        <w:t>д</w:t>
      </w:r>
      <w:proofErr w:type="spellEnd"/>
      <w:r w:rsidRPr="00A14E8F">
        <w:rPr>
          <w:rFonts w:ascii="Times New Roman" w:hAnsi="Times New Roman" w:cs="Times New Roman"/>
        </w:rPr>
        <w:t>/с №9 «Россиянка», г.Протвино</w:t>
      </w:r>
    </w:p>
    <w:p w:rsidR="000776F0" w:rsidRPr="000776F0" w:rsidRDefault="000776F0" w:rsidP="006A352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0776F0">
        <w:rPr>
          <w:rFonts w:ascii="Times New Roman" w:hAnsi="Times New Roman" w:cs="Times New Roman"/>
        </w:rPr>
        <w:t xml:space="preserve">Описываются  основные аспекты </w:t>
      </w:r>
      <w:r w:rsidR="00036A4F">
        <w:rPr>
          <w:rFonts w:ascii="Times New Roman" w:hAnsi="Times New Roman" w:cs="Times New Roman"/>
        </w:rPr>
        <w:t xml:space="preserve">системы </w:t>
      </w:r>
      <w:r w:rsidRPr="000776F0">
        <w:rPr>
          <w:rFonts w:ascii="Times New Roman" w:hAnsi="Times New Roman" w:cs="Times New Roman"/>
        </w:rPr>
        <w:t xml:space="preserve">работы МБДОУ </w:t>
      </w:r>
      <w:proofErr w:type="spellStart"/>
      <w:r w:rsidRPr="000776F0">
        <w:rPr>
          <w:rFonts w:ascii="Times New Roman" w:hAnsi="Times New Roman" w:cs="Times New Roman"/>
        </w:rPr>
        <w:t>д</w:t>
      </w:r>
      <w:proofErr w:type="spellEnd"/>
      <w:r w:rsidRPr="000776F0">
        <w:rPr>
          <w:rFonts w:ascii="Times New Roman" w:hAnsi="Times New Roman" w:cs="Times New Roman"/>
        </w:rPr>
        <w:t>/с №9 «Россиянка» по развитию творческих способностей одаренных детей.</w:t>
      </w:r>
    </w:p>
    <w:p w:rsidR="00B94929" w:rsidRPr="006A3523" w:rsidRDefault="00B94929" w:rsidP="00B949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6F0" w:rsidRPr="000776F0" w:rsidRDefault="000776F0" w:rsidP="00B9492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776F0">
        <w:rPr>
          <w:rFonts w:ascii="Times New Roman" w:hAnsi="Times New Roman" w:cs="Times New Roman"/>
          <w:b/>
          <w:lang w:val="en-US"/>
        </w:rPr>
        <w:t>SYSTEM OF GIFTED CHILDREN’S DE</w:t>
      </w:r>
      <w:r>
        <w:rPr>
          <w:rFonts w:ascii="Times New Roman" w:hAnsi="Times New Roman" w:cs="Times New Roman"/>
          <w:b/>
          <w:lang w:val="en-US"/>
        </w:rPr>
        <w:t xml:space="preserve">VELOPMENT </w:t>
      </w:r>
    </w:p>
    <w:p w:rsidR="00B94929" w:rsidRPr="00A14E8F" w:rsidRDefault="000776F0" w:rsidP="00B94929">
      <w:pPr>
        <w:keepNext/>
        <w:widowControl w:val="0"/>
        <w:spacing w:after="0" w:line="240" w:lineRule="auto"/>
        <w:ind w:left="-284" w:right="-286"/>
        <w:jc w:val="center"/>
        <w:outlineLvl w:val="3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Ivanova</w:t>
      </w:r>
      <w:proofErr w:type="spellEnd"/>
      <w:r w:rsidR="008B4DBA" w:rsidRPr="00036A4F">
        <w:rPr>
          <w:rFonts w:ascii="Times New Roman" w:hAnsi="Times New Roman" w:cs="Times New Roman"/>
          <w:lang w:val="en-US"/>
        </w:rPr>
        <w:t xml:space="preserve"> </w:t>
      </w:r>
      <w:r w:rsidR="00B94929">
        <w:rPr>
          <w:rFonts w:ascii="Times New Roman" w:hAnsi="Times New Roman" w:cs="Times New Roman"/>
          <w:lang w:val="en-US"/>
        </w:rPr>
        <w:t>I</w:t>
      </w:r>
      <w:r w:rsidR="00A14E8F">
        <w:rPr>
          <w:rFonts w:ascii="Times New Roman" w:hAnsi="Times New Roman" w:cs="Times New Roman"/>
          <w:lang w:val="en-US"/>
        </w:rPr>
        <w:t>.</w:t>
      </w:r>
      <w:r w:rsidR="00A14E8F" w:rsidRPr="008B4DB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14E8F">
        <w:rPr>
          <w:rFonts w:ascii="Times New Roman" w:hAnsi="Times New Roman" w:cs="Times New Roman"/>
          <w:lang w:val="en-US"/>
        </w:rPr>
        <w:t>Baranovskaya</w:t>
      </w:r>
      <w:proofErr w:type="spellEnd"/>
      <w:r w:rsidR="00A14E8F">
        <w:rPr>
          <w:rFonts w:ascii="Times New Roman" w:hAnsi="Times New Roman" w:cs="Times New Roman"/>
          <w:lang w:val="en-US"/>
        </w:rPr>
        <w:t xml:space="preserve"> O.</w:t>
      </w:r>
    </w:p>
    <w:p w:rsidR="00F05431" w:rsidRPr="00DD5F16" w:rsidRDefault="000776F0" w:rsidP="00DD5F16">
      <w:pPr>
        <w:spacing w:after="0" w:line="240" w:lineRule="auto"/>
        <w:ind w:left="-567"/>
        <w:jc w:val="both"/>
        <w:rPr>
          <w:rFonts w:ascii="Times New Roman" w:hAnsi="Times New Roman" w:cs="Times New Roman"/>
          <w:lang w:val="en-US"/>
        </w:rPr>
      </w:pPr>
      <w:r w:rsidRPr="00F05431">
        <w:rPr>
          <w:rFonts w:ascii="Times New Roman" w:hAnsi="Times New Roman" w:cs="Times New Roman"/>
          <w:lang w:val="en-US"/>
        </w:rPr>
        <w:t>We explain the main aspects of our research on the development of gifte</w:t>
      </w:r>
      <w:r w:rsidR="00F05431" w:rsidRPr="00F05431">
        <w:rPr>
          <w:rFonts w:ascii="Times New Roman" w:hAnsi="Times New Roman" w:cs="Times New Roman"/>
          <w:lang w:val="en-US"/>
        </w:rPr>
        <w:t xml:space="preserve">d children’s creative abilities in the Kindergarten №9 “ROSSIANKA”, </w:t>
      </w:r>
      <w:proofErr w:type="spellStart"/>
      <w:r w:rsidR="00F05431" w:rsidRPr="00F05431">
        <w:rPr>
          <w:rFonts w:ascii="Times New Roman" w:hAnsi="Times New Roman" w:cs="Times New Roman"/>
          <w:lang w:val="en-US"/>
        </w:rPr>
        <w:t>Protvino</w:t>
      </w:r>
      <w:proofErr w:type="spellEnd"/>
      <w:r w:rsidR="00DD5F16" w:rsidRPr="00DD5F16">
        <w:rPr>
          <w:rFonts w:ascii="Times New Roman" w:hAnsi="Times New Roman" w:cs="Times New Roman"/>
          <w:lang w:val="en-US"/>
        </w:rPr>
        <w:t>.</w:t>
      </w:r>
    </w:p>
    <w:p w:rsidR="000776F0" w:rsidRPr="000776F0" w:rsidRDefault="000776F0" w:rsidP="00B94929">
      <w:pPr>
        <w:shd w:val="clear" w:color="auto" w:fill="FFFFFF"/>
        <w:spacing w:after="0" w:line="240" w:lineRule="auto"/>
        <w:ind w:right="10" w:firstLine="475"/>
        <w:jc w:val="center"/>
        <w:rPr>
          <w:rFonts w:ascii="Times New Roman" w:hAnsi="Times New Roman" w:cs="Times New Roman"/>
          <w:b/>
          <w:spacing w:val="-3"/>
          <w:lang w:val="en-US"/>
        </w:rPr>
      </w:pPr>
    </w:p>
    <w:p w:rsidR="00B94C6C" w:rsidRPr="00096363" w:rsidRDefault="00156165" w:rsidP="00B94929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96363">
        <w:rPr>
          <w:rStyle w:val="c2"/>
          <w:sz w:val="22"/>
          <w:szCs w:val="22"/>
        </w:rPr>
        <w:t xml:space="preserve">Человеческое мышление, способность к творчеству – величайшие из даров природы. Даром этим природа отмечает каждого человека. Но также очевидна мысль о том, что свои дары природа поровну не делит и кого-то награждает больше, а кого-то меньше. Одаренным принято называть того, чей дар явно превосходит некие средние возможности, способности большинства.  Поэтому большинство ученых называют одаренностью генетически обусловленный компонент способностей, который в значительной мере определяет как конечный итог (результат развития), так и темп развития. Среда, воспитание либо подавляют этот дар, либо помогают ему раскрыться. </w:t>
      </w:r>
      <w:r w:rsidR="00B94C6C" w:rsidRPr="00096363">
        <w:rPr>
          <w:rStyle w:val="c2"/>
          <w:sz w:val="22"/>
          <w:szCs w:val="22"/>
        </w:rPr>
        <w:t xml:space="preserve">Потому в жизни маленьких гениев особое место занимают одарённые, требовательные и </w:t>
      </w:r>
      <w:r w:rsidR="00933A62" w:rsidRPr="00096363">
        <w:rPr>
          <w:rStyle w:val="c2"/>
          <w:sz w:val="22"/>
          <w:szCs w:val="22"/>
        </w:rPr>
        <w:t xml:space="preserve">любящие </w:t>
      </w:r>
      <w:r w:rsidR="00AA2CC7" w:rsidRPr="00096363">
        <w:rPr>
          <w:rStyle w:val="c2"/>
          <w:sz w:val="22"/>
          <w:szCs w:val="22"/>
        </w:rPr>
        <w:t>родители</w:t>
      </w:r>
      <w:r w:rsidR="00AA2CC7">
        <w:rPr>
          <w:rStyle w:val="c2"/>
          <w:sz w:val="22"/>
          <w:szCs w:val="22"/>
        </w:rPr>
        <w:t xml:space="preserve"> </w:t>
      </w:r>
      <w:r w:rsidR="008B4DBA">
        <w:rPr>
          <w:rStyle w:val="c2"/>
          <w:sz w:val="22"/>
          <w:szCs w:val="22"/>
        </w:rPr>
        <w:t xml:space="preserve">и </w:t>
      </w:r>
      <w:r w:rsidR="00933A62" w:rsidRPr="00096363">
        <w:rPr>
          <w:rStyle w:val="c2"/>
          <w:sz w:val="22"/>
          <w:szCs w:val="22"/>
        </w:rPr>
        <w:t>педагоги</w:t>
      </w:r>
      <w:r w:rsidR="00AA2CC7">
        <w:rPr>
          <w:rStyle w:val="c2"/>
          <w:sz w:val="22"/>
          <w:szCs w:val="22"/>
        </w:rPr>
        <w:t>.</w:t>
      </w:r>
    </w:p>
    <w:p w:rsidR="00841D4F" w:rsidRPr="00096363" w:rsidRDefault="00841081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На дошкольной ступени образования мы п</w:t>
      </w:r>
      <w:r w:rsidR="004C4DA2" w:rsidRPr="00096363">
        <w:rPr>
          <w:rStyle w:val="c2"/>
          <w:sz w:val="22"/>
          <w:szCs w:val="22"/>
        </w:rPr>
        <w:t>ринима</w:t>
      </w:r>
      <w:r>
        <w:rPr>
          <w:rStyle w:val="c2"/>
          <w:sz w:val="22"/>
          <w:szCs w:val="22"/>
        </w:rPr>
        <w:t xml:space="preserve">ем </w:t>
      </w:r>
      <w:r w:rsidR="004C4DA2" w:rsidRPr="00096363">
        <w:rPr>
          <w:rStyle w:val="c2"/>
          <w:sz w:val="22"/>
          <w:szCs w:val="22"/>
        </w:rPr>
        <w:t xml:space="preserve">во внимание </w:t>
      </w:r>
      <w:r w:rsidR="00957C77">
        <w:rPr>
          <w:rStyle w:val="c2"/>
          <w:sz w:val="22"/>
          <w:szCs w:val="22"/>
        </w:rPr>
        <w:t xml:space="preserve">генетический </w:t>
      </w:r>
      <w:r w:rsidR="004C4DA2" w:rsidRPr="00096363">
        <w:rPr>
          <w:rStyle w:val="c2"/>
          <w:sz w:val="22"/>
          <w:szCs w:val="22"/>
        </w:rPr>
        <w:t xml:space="preserve">подход к одаренности, </w:t>
      </w:r>
      <w:r>
        <w:rPr>
          <w:rStyle w:val="c2"/>
          <w:sz w:val="22"/>
          <w:szCs w:val="22"/>
        </w:rPr>
        <w:t xml:space="preserve">но опираемся </w:t>
      </w:r>
      <w:r w:rsidR="004C4DA2" w:rsidRPr="00096363">
        <w:rPr>
          <w:rStyle w:val="c2"/>
          <w:sz w:val="22"/>
          <w:szCs w:val="22"/>
        </w:rPr>
        <w:t xml:space="preserve">на </w:t>
      </w:r>
      <w:r w:rsidR="00841D4F" w:rsidRPr="00096363">
        <w:rPr>
          <w:rStyle w:val="c2"/>
          <w:sz w:val="22"/>
          <w:szCs w:val="22"/>
        </w:rPr>
        <w:t xml:space="preserve"> положение, что 90-99% детей входит в категорию, так называемую «нормальную одаренность»,  которую можно и нужно развивать, из них только 0,5% детей отличаются особыми задатками и представляют «особую одаренность», встречаются такие дети достаточно </w:t>
      </w:r>
      <w:r w:rsidR="004C4DA2" w:rsidRPr="00096363">
        <w:rPr>
          <w:rStyle w:val="c2"/>
          <w:sz w:val="22"/>
          <w:szCs w:val="22"/>
        </w:rPr>
        <w:t>редко</w:t>
      </w:r>
      <w:r w:rsidR="00DD5F16">
        <w:rPr>
          <w:rStyle w:val="c2"/>
          <w:sz w:val="22"/>
          <w:szCs w:val="22"/>
        </w:rPr>
        <w:t xml:space="preserve"> </w:t>
      </w:r>
      <w:r w:rsidR="00D66106" w:rsidRPr="00841081">
        <w:rPr>
          <w:rStyle w:val="c2"/>
          <w:sz w:val="22"/>
          <w:szCs w:val="22"/>
        </w:rPr>
        <w:t>(</w:t>
      </w:r>
      <w:r w:rsidR="00841D4F" w:rsidRPr="00841081">
        <w:rPr>
          <w:rStyle w:val="c2"/>
          <w:sz w:val="22"/>
          <w:szCs w:val="22"/>
        </w:rPr>
        <w:t>Юркевич В</w:t>
      </w:r>
      <w:r w:rsidRPr="00841081">
        <w:rPr>
          <w:rStyle w:val="c2"/>
          <w:sz w:val="22"/>
          <w:szCs w:val="22"/>
        </w:rPr>
        <w:t>.С.</w:t>
      </w:r>
      <w:r>
        <w:rPr>
          <w:rStyle w:val="c2"/>
          <w:sz w:val="22"/>
          <w:szCs w:val="22"/>
        </w:rPr>
        <w:t>,</w:t>
      </w:r>
      <w:r w:rsidR="008B4DBA">
        <w:rPr>
          <w:rStyle w:val="c2"/>
          <w:sz w:val="22"/>
          <w:szCs w:val="22"/>
        </w:rPr>
        <w:t xml:space="preserve"> </w:t>
      </w:r>
      <w:r w:rsidR="00841D4F" w:rsidRPr="00841081">
        <w:rPr>
          <w:rStyle w:val="c2"/>
          <w:sz w:val="22"/>
          <w:szCs w:val="22"/>
        </w:rPr>
        <w:t>профессор кафедр</w:t>
      </w:r>
      <w:r w:rsidR="004C4DA2" w:rsidRPr="00841081">
        <w:rPr>
          <w:rStyle w:val="c2"/>
          <w:sz w:val="22"/>
          <w:szCs w:val="22"/>
        </w:rPr>
        <w:t>ы «Теоре</w:t>
      </w:r>
      <w:r w:rsidR="00841D4F" w:rsidRPr="00841081">
        <w:rPr>
          <w:rStyle w:val="c2"/>
          <w:sz w:val="22"/>
          <w:szCs w:val="22"/>
        </w:rPr>
        <w:t>тические основы социальной психологии»</w:t>
      </w:r>
      <w:r w:rsidR="00D66106" w:rsidRPr="00841081">
        <w:rPr>
          <w:rStyle w:val="c2"/>
          <w:sz w:val="22"/>
          <w:szCs w:val="22"/>
        </w:rPr>
        <w:t xml:space="preserve"> МГППУ).</w:t>
      </w:r>
      <w:r w:rsidR="00AD6CC4" w:rsidRPr="00096363">
        <w:rPr>
          <w:rStyle w:val="c2"/>
          <w:sz w:val="22"/>
          <w:szCs w:val="22"/>
        </w:rPr>
        <w:t xml:space="preserve"> Д</w:t>
      </w:r>
      <w:r w:rsidR="00933A62" w:rsidRPr="00096363">
        <w:rPr>
          <w:rStyle w:val="c2"/>
          <w:sz w:val="22"/>
          <w:szCs w:val="22"/>
        </w:rPr>
        <w:t>ети обладают разными типами одарённости</w:t>
      </w:r>
      <w:r w:rsidR="00AD6CC4" w:rsidRPr="00096363">
        <w:rPr>
          <w:rStyle w:val="c2"/>
          <w:sz w:val="22"/>
          <w:szCs w:val="22"/>
        </w:rPr>
        <w:t>. Можно выделить интеллектуальную, практическую, художественную, музыкальную, спортивную, социальную одарённо</w:t>
      </w:r>
      <w:r w:rsidR="005948DE" w:rsidRPr="00096363">
        <w:rPr>
          <w:rStyle w:val="c2"/>
          <w:sz w:val="22"/>
          <w:szCs w:val="22"/>
        </w:rPr>
        <w:t>с</w:t>
      </w:r>
      <w:r w:rsidR="00AD6CC4" w:rsidRPr="00096363">
        <w:rPr>
          <w:rStyle w:val="c2"/>
          <w:sz w:val="22"/>
          <w:szCs w:val="22"/>
        </w:rPr>
        <w:t xml:space="preserve">ть. </w:t>
      </w:r>
      <w:r w:rsidR="005948DE" w:rsidRPr="00096363">
        <w:rPr>
          <w:rStyle w:val="c2"/>
          <w:sz w:val="22"/>
          <w:szCs w:val="22"/>
        </w:rPr>
        <w:t>Важно  сохранить мотивацию ребёнка, развить его индивидуальные склонности и впоследствии превратить их в профессию. Именно</w:t>
      </w:r>
      <w:r w:rsidR="008B4DBA">
        <w:rPr>
          <w:rStyle w:val="c2"/>
          <w:sz w:val="22"/>
          <w:szCs w:val="22"/>
        </w:rPr>
        <w:t xml:space="preserve"> </w:t>
      </w:r>
      <w:r w:rsidR="005948DE" w:rsidRPr="00096363">
        <w:rPr>
          <w:rStyle w:val="c2"/>
          <w:sz w:val="22"/>
          <w:szCs w:val="22"/>
        </w:rPr>
        <w:t xml:space="preserve">этим определяется наш </w:t>
      </w:r>
      <w:r w:rsidR="00763070" w:rsidRPr="00096363">
        <w:rPr>
          <w:rStyle w:val="c2"/>
          <w:sz w:val="22"/>
          <w:szCs w:val="22"/>
        </w:rPr>
        <w:t>интерес к работе над проект</w:t>
      </w:r>
      <w:r>
        <w:rPr>
          <w:rStyle w:val="c2"/>
          <w:sz w:val="22"/>
          <w:szCs w:val="22"/>
        </w:rPr>
        <w:t xml:space="preserve">ом </w:t>
      </w:r>
      <w:r w:rsidR="005948DE" w:rsidRPr="00096363">
        <w:rPr>
          <w:rStyle w:val="c2"/>
          <w:sz w:val="22"/>
          <w:szCs w:val="22"/>
        </w:rPr>
        <w:t>«Мы – дети наукограда</w:t>
      </w:r>
      <w:r w:rsidR="00763070" w:rsidRPr="00096363">
        <w:rPr>
          <w:rStyle w:val="c2"/>
          <w:sz w:val="22"/>
          <w:szCs w:val="22"/>
        </w:rPr>
        <w:t>»</w:t>
      </w:r>
      <w:r>
        <w:rPr>
          <w:rStyle w:val="c2"/>
          <w:sz w:val="22"/>
          <w:szCs w:val="22"/>
        </w:rPr>
        <w:t>.</w:t>
      </w:r>
    </w:p>
    <w:p w:rsidR="00841D4F" w:rsidRPr="00096363" w:rsidRDefault="004C4DA2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96363">
        <w:rPr>
          <w:rStyle w:val="c2"/>
          <w:sz w:val="22"/>
          <w:szCs w:val="22"/>
        </w:rPr>
        <w:t xml:space="preserve">Актуальность вопросов по развитию детской одаренности, на наш взгляд, велика. </w:t>
      </w:r>
      <w:r w:rsidR="00841D4F" w:rsidRPr="00096363">
        <w:rPr>
          <w:rStyle w:val="c2"/>
          <w:sz w:val="22"/>
          <w:szCs w:val="22"/>
        </w:rPr>
        <w:t>Большое внимание в современной образовательной политике уделяется инклюзивному образованию, о чем свидетельствует соотношение долей информации, уделённой этим двум полюсам детского развития во ФГОС ДО. Это оправдано, поскольку стандарт ориентирован на формирование равных стартовых возможностей детей при переходе с одной ступени образования на другую, на некий усреднённый идеал ребёнка.</w:t>
      </w:r>
    </w:p>
    <w:p w:rsidR="00841D4F" w:rsidRPr="00096363" w:rsidRDefault="00841D4F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96363">
        <w:rPr>
          <w:rStyle w:val="c2"/>
          <w:sz w:val="22"/>
          <w:szCs w:val="22"/>
        </w:rPr>
        <w:t>Ес</w:t>
      </w:r>
      <w:r w:rsidR="00841081">
        <w:rPr>
          <w:rStyle w:val="c2"/>
          <w:sz w:val="22"/>
          <w:szCs w:val="22"/>
        </w:rPr>
        <w:t xml:space="preserve">ли </w:t>
      </w:r>
      <w:r w:rsidRPr="00096363">
        <w:rPr>
          <w:rStyle w:val="c2"/>
          <w:sz w:val="22"/>
          <w:szCs w:val="22"/>
        </w:rPr>
        <w:t xml:space="preserve">в логопедических группах </w:t>
      </w:r>
      <w:r w:rsidR="00841081">
        <w:rPr>
          <w:rStyle w:val="c2"/>
          <w:sz w:val="22"/>
          <w:szCs w:val="22"/>
        </w:rPr>
        <w:t xml:space="preserve">детского сада </w:t>
      </w:r>
      <w:r w:rsidRPr="00096363">
        <w:rPr>
          <w:rStyle w:val="c2"/>
          <w:sz w:val="22"/>
          <w:szCs w:val="22"/>
        </w:rPr>
        <w:t>созданы условия для детей с особыми образовательными потребностями, то почему бы не создать группы с условиями для развития одарённости?</w:t>
      </w:r>
      <w:r w:rsidR="00AF4BE7" w:rsidRPr="00096363">
        <w:rPr>
          <w:rStyle w:val="c2"/>
          <w:sz w:val="22"/>
          <w:szCs w:val="22"/>
        </w:rPr>
        <w:t xml:space="preserve"> О</w:t>
      </w:r>
      <w:r w:rsidR="00DC3C32" w:rsidRPr="00096363">
        <w:rPr>
          <w:rStyle w:val="c2"/>
          <w:sz w:val="22"/>
          <w:szCs w:val="22"/>
        </w:rPr>
        <w:t xml:space="preserve">дарённые дети не только демонстрируют более богатый словарь эмоций, но и отличаются большей точностью речевых характеристик переживаний других, у </w:t>
      </w:r>
      <w:r w:rsidR="00824C57" w:rsidRPr="00096363">
        <w:rPr>
          <w:rStyle w:val="c2"/>
          <w:sz w:val="22"/>
          <w:szCs w:val="22"/>
        </w:rPr>
        <w:t xml:space="preserve">них высокая потребность в творческих и исследовательских видах деятельности. </w:t>
      </w:r>
      <w:r w:rsidR="005F0C4C" w:rsidRPr="00096363">
        <w:rPr>
          <w:rStyle w:val="c2"/>
          <w:sz w:val="22"/>
          <w:szCs w:val="22"/>
        </w:rPr>
        <w:t xml:space="preserve">Ведь творчество – важнейший компонент одарённости в самых разнообразных сферах. В связи с этим именно творческие </w:t>
      </w:r>
      <w:r w:rsidR="003160E7" w:rsidRPr="00096363">
        <w:rPr>
          <w:rStyle w:val="c2"/>
          <w:sz w:val="22"/>
          <w:szCs w:val="22"/>
        </w:rPr>
        <w:t>комплексные занятия приобретают особую значимость по отношению к творческим одарённым детям. О</w:t>
      </w:r>
      <w:r w:rsidR="00824C57" w:rsidRPr="00096363">
        <w:rPr>
          <w:rStyle w:val="c2"/>
          <w:sz w:val="22"/>
          <w:szCs w:val="22"/>
        </w:rPr>
        <w:t>собую роль играет</w:t>
      </w:r>
      <w:r w:rsidR="003160E7" w:rsidRPr="00096363">
        <w:rPr>
          <w:rStyle w:val="c2"/>
          <w:sz w:val="22"/>
          <w:szCs w:val="22"/>
        </w:rPr>
        <w:t xml:space="preserve"> и</w:t>
      </w:r>
      <w:r w:rsidR="00824C57" w:rsidRPr="00096363">
        <w:rPr>
          <w:rStyle w:val="c2"/>
          <w:sz w:val="22"/>
          <w:szCs w:val="22"/>
        </w:rPr>
        <w:t xml:space="preserve"> специально организованная обогащённая развивающая среда.</w:t>
      </w:r>
    </w:p>
    <w:p w:rsidR="00186EEF" w:rsidRPr="00841081" w:rsidRDefault="00186EEF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96363">
        <w:rPr>
          <w:rStyle w:val="c2"/>
          <w:sz w:val="22"/>
          <w:szCs w:val="22"/>
        </w:rPr>
        <w:t>Таким образом, становится приоритетной задача – создание в ДОУ условий по ра</w:t>
      </w:r>
      <w:r w:rsidR="00B35434" w:rsidRPr="00096363">
        <w:rPr>
          <w:rStyle w:val="c2"/>
          <w:sz w:val="22"/>
          <w:szCs w:val="22"/>
        </w:rPr>
        <w:t>звитию детской одаренности, психолого-педагогическое сопровождение и поддержка детей</w:t>
      </w:r>
      <w:r w:rsidR="00841081">
        <w:rPr>
          <w:rStyle w:val="c2"/>
          <w:sz w:val="22"/>
          <w:szCs w:val="22"/>
        </w:rPr>
        <w:t xml:space="preserve">для реализации их возможностей </w:t>
      </w:r>
      <w:r w:rsidR="003078F3" w:rsidRPr="00841081">
        <w:rPr>
          <w:rStyle w:val="c2"/>
          <w:sz w:val="22"/>
          <w:szCs w:val="22"/>
        </w:rPr>
        <w:t>в соответствии с их возрастными и индивидуальными особенностями и склонностями, развити</w:t>
      </w:r>
      <w:r w:rsidR="00841081">
        <w:rPr>
          <w:rStyle w:val="c2"/>
          <w:sz w:val="22"/>
          <w:szCs w:val="22"/>
        </w:rPr>
        <w:t>е</w:t>
      </w:r>
      <w:r w:rsidR="003078F3" w:rsidRPr="00841081">
        <w:rPr>
          <w:rStyle w:val="c2"/>
          <w:sz w:val="22"/>
          <w:szCs w:val="22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</w:t>
      </w:r>
      <w:r w:rsidR="001F5644" w:rsidRPr="00841081">
        <w:rPr>
          <w:rStyle w:val="c2"/>
          <w:sz w:val="22"/>
          <w:szCs w:val="22"/>
        </w:rPr>
        <w:t>.</w:t>
      </w:r>
    </w:p>
    <w:p w:rsidR="00E9327F" w:rsidRDefault="00E9327F" w:rsidP="00E9327F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Наш подход к развитию детской одаренности основывается на базовых компонентах, влияющих на процесс развития детей:</w:t>
      </w:r>
      <w:r w:rsidR="008B4DBA">
        <w:rPr>
          <w:rStyle w:val="c2"/>
          <w:sz w:val="22"/>
          <w:szCs w:val="22"/>
        </w:rPr>
        <w:t xml:space="preserve"> </w:t>
      </w:r>
      <w:r>
        <w:rPr>
          <w:rStyle w:val="c2"/>
          <w:sz w:val="22"/>
          <w:szCs w:val="22"/>
        </w:rPr>
        <w:t>профессионализм</w:t>
      </w:r>
      <w:r w:rsidR="000B0D02">
        <w:rPr>
          <w:rStyle w:val="c2"/>
          <w:sz w:val="22"/>
          <w:szCs w:val="22"/>
        </w:rPr>
        <w:t>е</w:t>
      </w:r>
      <w:r>
        <w:rPr>
          <w:rStyle w:val="c2"/>
          <w:sz w:val="22"/>
          <w:szCs w:val="22"/>
        </w:rPr>
        <w:t xml:space="preserve"> педагогов; стил</w:t>
      </w:r>
      <w:r w:rsidR="000B0D02">
        <w:rPr>
          <w:rStyle w:val="c2"/>
          <w:sz w:val="22"/>
          <w:szCs w:val="22"/>
        </w:rPr>
        <w:t>е</w:t>
      </w:r>
      <w:r>
        <w:rPr>
          <w:rStyle w:val="c2"/>
          <w:sz w:val="22"/>
          <w:szCs w:val="22"/>
        </w:rPr>
        <w:t xml:space="preserve"> воспитания ребенка в семье, </w:t>
      </w:r>
      <w:r w:rsidR="00534323">
        <w:rPr>
          <w:rStyle w:val="c2"/>
          <w:sz w:val="22"/>
          <w:szCs w:val="22"/>
        </w:rPr>
        <w:t>образовательны</w:t>
      </w:r>
      <w:r w:rsidR="000B0D02">
        <w:rPr>
          <w:rStyle w:val="c2"/>
          <w:sz w:val="22"/>
          <w:szCs w:val="22"/>
        </w:rPr>
        <w:t>х</w:t>
      </w:r>
      <w:r w:rsidR="00534323">
        <w:rPr>
          <w:rStyle w:val="c2"/>
          <w:sz w:val="22"/>
          <w:szCs w:val="22"/>
        </w:rPr>
        <w:t xml:space="preserve"> методик</w:t>
      </w:r>
      <w:r w:rsidR="000B0D02">
        <w:rPr>
          <w:rStyle w:val="c2"/>
          <w:sz w:val="22"/>
          <w:szCs w:val="22"/>
        </w:rPr>
        <w:t>ах</w:t>
      </w:r>
      <w:r w:rsidR="00534323">
        <w:rPr>
          <w:rStyle w:val="c2"/>
          <w:sz w:val="22"/>
          <w:szCs w:val="22"/>
        </w:rPr>
        <w:t xml:space="preserve"> и технологи</w:t>
      </w:r>
      <w:r w:rsidR="000B0D02">
        <w:rPr>
          <w:rStyle w:val="c2"/>
          <w:sz w:val="22"/>
          <w:szCs w:val="22"/>
        </w:rPr>
        <w:t>ях</w:t>
      </w:r>
      <w:r w:rsidR="00534323">
        <w:rPr>
          <w:rStyle w:val="c2"/>
          <w:sz w:val="22"/>
          <w:szCs w:val="22"/>
        </w:rPr>
        <w:t xml:space="preserve">, </w:t>
      </w:r>
      <w:r>
        <w:rPr>
          <w:rStyle w:val="c2"/>
          <w:sz w:val="22"/>
          <w:szCs w:val="22"/>
        </w:rPr>
        <w:t>развивающ</w:t>
      </w:r>
      <w:r w:rsidR="000B0D02">
        <w:rPr>
          <w:rStyle w:val="c2"/>
          <w:sz w:val="22"/>
          <w:szCs w:val="22"/>
        </w:rPr>
        <w:t>ей</w:t>
      </w:r>
      <w:r>
        <w:rPr>
          <w:rStyle w:val="c2"/>
          <w:sz w:val="22"/>
          <w:szCs w:val="22"/>
        </w:rPr>
        <w:t xml:space="preserve"> предметно-пространственн</w:t>
      </w:r>
      <w:r w:rsidR="000B0D02">
        <w:rPr>
          <w:rStyle w:val="c2"/>
          <w:sz w:val="22"/>
          <w:szCs w:val="22"/>
        </w:rPr>
        <w:t>ой</w:t>
      </w:r>
      <w:r>
        <w:rPr>
          <w:rStyle w:val="c2"/>
          <w:sz w:val="22"/>
          <w:szCs w:val="22"/>
        </w:rPr>
        <w:t xml:space="preserve"> сред</w:t>
      </w:r>
      <w:r w:rsidR="000B0D02">
        <w:rPr>
          <w:rStyle w:val="c2"/>
          <w:sz w:val="22"/>
          <w:szCs w:val="22"/>
        </w:rPr>
        <w:t>е</w:t>
      </w:r>
      <w:r>
        <w:rPr>
          <w:rStyle w:val="c2"/>
          <w:sz w:val="22"/>
          <w:szCs w:val="22"/>
        </w:rPr>
        <w:t xml:space="preserve"> учреждения, научно-культурн</w:t>
      </w:r>
      <w:r w:rsidR="000B0D02">
        <w:rPr>
          <w:rStyle w:val="c2"/>
          <w:sz w:val="22"/>
          <w:szCs w:val="22"/>
        </w:rPr>
        <w:t>ой</w:t>
      </w:r>
      <w:r>
        <w:rPr>
          <w:rStyle w:val="c2"/>
          <w:sz w:val="22"/>
          <w:szCs w:val="22"/>
        </w:rPr>
        <w:t xml:space="preserve"> сред</w:t>
      </w:r>
      <w:r w:rsidR="000B0D02">
        <w:rPr>
          <w:rStyle w:val="c2"/>
          <w:sz w:val="22"/>
          <w:szCs w:val="22"/>
        </w:rPr>
        <w:t>е города и страны.</w:t>
      </w:r>
    </w:p>
    <w:p w:rsidR="005A5D0F" w:rsidRDefault="00C953E7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Система работы включает следующие направления:</w:t>
      </w:r>
    </w:p>
    <w:p w:rsidR="00841081" w:rsidRDefault="00841081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b/>
          <w:sz w:val="22"/>
          <w:szCs w:val="22"/>
        </w:rPr>
      </w:pPr>
      <w:r w:rsidRPr="006445DD">
        <w:rPr>
          <w:rStyle w:val="c2"/>
          <w:b/>
          <w:sz w:val="22"/>
          <w:szCs w:val="22"/>
        </w:rPr>
        <w:t>1.Выявление и поддержка талантливых и замотивированных педагогов.</w:t>
      </w:r>
    </w:p>
    <w:p w:rsidR="006445DD" w:rsidRPr="00096363" w:rsidRDefault="006445DD" w:rsidP="006445DD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96363">
        <w:rPr>
          <w:rStyle w:val="c2"/>
          <w:sz w:val="22"/>
          <w:szCs w:val="22"/>
        </w:rPr>
        <w:t xml:space="preserve">В нашем дошкольном учреждении сложился высокопрофессиональный коллектив. Доля педагогов с </w:t>
      </w:r>
      <w:r>
        <w:rPr>
          <w:rStyle w:val="c2"/>
          <w:sz w:val="22"/>
          <w:szCs w:val="22"/>
        </w:rPr>
        <w:t>первой</w:t>
      </w:r>
      <w:r w:rsidRPr="00096363">
        <w:rPr>
          <w:rStyle w:val="c2"/>
          <w:sz w:val="22"/>
          <w:szCs w:val="22"/>
        </w:rPr>
        <w:t xml:space="preserve"> и высшей </w:t>
      </w:r>
      <w:r>
        <w:rPr>
          <w:rStyle w:val="c2"/>
          <w:sz w:val="22"/>
          <w:szCs w:val="22"/>
        </w:rPr>
        <w:t xml:space="preserve">квалификационной </w:t>
      </w:r>
      <w:r w:rsidRPr="00096363">
        <w:rPr>
          <w:rStyle w:val="c2"/>
          <w:sz w:val="22"/>
          <w:szCs w:val="22"/>
        </w:rPr>
        <w:t xml:space="preserve">категорией составляет 97%, присутствуют </w:t>
      </w:r>
      <w:r>
        <w:rPr>
          <w:rStyle w:val="c2"/>
          <w:sz w:val="22"/>
          <w:szCs w:val="22"/>
        </w:rPr>
        <w:t xml:space="preserve">специалисты: </w:t>
      </w:r>
      <w:r w:rsidR="00D35D39">
        <w:rPr>
          <w:rStyle w:val="c2"/>
          <w:sz w:val="22"/>
          <w:szCs w:val="22"/>
        </w:rPr>
        <w:t xml:space="preserve">музыкальные руководители, инструктор по физической культуре, учителя-логопеды, воспитатель по </w:t>
      </w:r>
      <w:proofErr w:type="spellStart"/>
      <w:r w:rsidR="00D35D39">
        <w:rPr>
          <w:rStyle w:val="c2"/>
          <w:sz w:val="22"/>
          <w:szCs w:val="22"/>
        </w:rPr>
        <w:t>изодеятельности</w:t>
      </w:r>
      <w:proofErr w:type="spellEnd"/>
      <w:r w:rsidR="00D35D39">
        <w:rPr>
          <w:rStyle w:val="c2"/>
          <w:sz w:val="22"/>
          <w:szCs w:val="22"/>
        </w:rPr>
        <w:t>, педагог-психолог.</w:t>
      </w:r>
    </w:p>
    <w:p w:rsidR="00D35D39" w:rsidRDefault="006445DD" w:rsidP="00D748A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96363">
        <w:rPr>
          <w:rStyle w:val="c2"/>
          <w:sz w:val="22"/>
          <w:szCs w:val="22"/>
        </w:rPr>
        <w:lastRenderedPageBreak/>
        <w:t xml:space="preserve">В то же время есть педагоги более компетентные, </w:t>
      </w:r>
      <w:r w:rsidR="00846DBC">
        <w:rPr>
          <w:rStyle w:val="c2"/>
          <w:sz w:val="22"/>
          <w:szCs w:val="22"/>
        </w:rPr>
        <w:t xml:space="preserve">относящиеся к категории «творцов», которые </w:t>
      </w:r>
      <w:r w:rsidRPr="00096363">
        <w:rPr>
          <w:rStyle w:val="c2"/>
          <w:sz w:val="22"/>
          <w:szCs w:val="22"/>
        </w:rPr>
        <w:t>разрабатываю</w:t>
      </w:r>
      <w:r w:rsidR="00846DBC">
        <w:rPr>
          <w:rStyle w:val="c2"/>
          <w:sz w:val="22"/>
          <w:szCs w:val="22"/>
        </w:rPr>
        <w:t>т</w:t>
      </w:r>
      <w:r w:rsidRPr="00096363">
        <w:rPr>
          <w:rStyle w:val="c2"/>
          <w:sz w:val="22"/>
          <w:szCs w:val="22"/>
        </w:rPr>
        <w:t xml:space="preserve"> программы, проекты, осуществляю</w:t>
      </w:r>
      <w:r w:rsidR="00846DBC">
        <w:rPr>
          <w:rStyle w:val="c2"/>
          <w:sz w:val="22"/>
          <w:szCs w:val="22"/>
        </w:rPr>
        <w:t>т</w:t>
      </w:r>
      <w:r w:rsidRPr="00096363">
        <w:rPr>
          <w:rStyle w:val="c2"/>
          <w:sz w:val="22"/>
          <w:szCs w:val="22"/>
        </w:rPr>
        <w:t xml:space="preserve"> творческие подходы при взаимодействии не</w:t>
      </w:r>
      <w:r>
        <w:rPr>
          <w:rStyle w:val="c2"/>
          <w:sz w:val="22"/>
          <w:szCs w:val="22"/>
        </w:rPr>
        <w:t xml:space="preserve"> только </w:t>
      </w:r>
      <w:r w:rsidRPr="00096363">
        <w:rPr>
          <w:rStyle w:val="c2"/>
          <w:sz w:val="22"/>
          <w:szCs w:val="22"/>
        </w:rPr>
        <w:t xml:space="preserve"> с воспитанниками, </w:t>
      </w:r>
      <w:r>
        <w:rPr>
          <w:rStyle w:val="c2"/>
          <w:sz w:val="22"/>
          <w:szCs w:val="22"/>
        </w:rPr>
        <w:t xml:space="preserve">но и </w:t>
      </w:r>
      <w:r w:rsidRPr="00096363">
        <w:rPr>
          <w:rStyle w:val="c2"/>
          <w:sz w:val="22"/>
          <w:szCs w:val="22"/>
        </w:rPr>
        <w:t xml:space="preserve">их </w:t>
      </w:r>
      <w:r w:rsidR="00846DBC">
        <w:rPr>
          <w:rStyle w:val="c2"/>
          <w:sz w:val="22"/>
          <w:szCs w:val="22"/>
        </w:rPr>
        <w:t xml:space="preserve">семьями. </w:t>
      </w:r>
      <w:r w:rsidR="00D35D39">
        <w:rPr>
          <w:rStyle w:val="c2"/>
          <w:sz w:val="22"/>
          <w:szCs w:val="22"/>
        </w:rPr>
        <w:t>К примеру, специфика работы группы №8 «Солнышко» составляет разработку рабочих программ по следующим направлениям: «Живое слово» (речевое развитие), «Умные пальчики» (подготовка руки к письму на основе конструирования по лекалам и линейкам), «</w:t>
      </w:r>
      <w:proofErr w:type="spellStart"/>
      <w:r w:rsidR="00D35D39">
        <w:rPr>
          <w:rStyle w:val="c2"/>
          <w:sz w:val="22"/>
          <w:szCs w:val="22"/>
        </w:rPr>
        <w:t>Капитошки</w:t>
      </w:r>
      <w:proofErr w:type="spellEnd"/>
      <w:r w:rsidR="00D35D39">
        <w:rPr>
          <w:rStyle w:val="c2"/>
          <w:sz w:val="22"/>
          <w:szCs w:val="22"/>
        </w:rPr>
        <w:t xml:space="preserve">» (театральная студия). </w:t>
      </w:r>
    </w:p>
    <w:p w:rsidR="00D748AC" w:rsidRPr="00D748AC" w:rsidRDefault="00D748AC" w:rsidP="00D748A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D748AC">
        <w:rPr>
          <w:rStyle w:val="c2"/>
          <w:sz w:val="22"/>
          <w:szCs w:val="22"/>
        </w:rPr>
        <w:t xml:space="preserve">Педагоги группы №12 </w:t>
      </w:r>
      <w:r>
        <w:rPr>
          <w:rStyle w:val="c2"/>
          <w:sz w:val="22"/>
          <w:szCs w:val="22"/>
        </w:rPr>
        <w:t xml:space="preserve">«Почемучки» разработали рабочие программы по математическому развитию, опытно-исследовательской деятельности, </w:t>
      </w:r>
      <w:r w:rsidR="00AA2CC7">
        <w:rPr>
          <w:rStyle w:val="c2"/>
          <w:sz w:val="22"/>
          <w:szCs w:val="22"/>
        </w:rPr>
        <w:t xml:space="preserve">проекты по </w:t>
      </w:r>
      <w:r>
        <w:rPr>
          <w:rStyle w:val="c2"/>
          <w:sz w:val="22"/>
          <w:szCs w:val="22"/>
        </w:rPr>
        <w:t xml:space="preserve">нравственно-патриотическому воспитанию. В группе №10 «Родничок» воспитатели умело сочетают технологии Марии </w:t>
      </w:r>
      <w:proofErr w:type="spellStart"/>
      <w:r>
        <w:rPr>
          <w:rStyle w:val="c2"/>
          <w:sz w:val="22"/>
          <w:szCs w:val="22"/>
        </w:rPr>
        <w:t>Монтессори</w:t>
      </w:r>
      <w:proofErr w:type="spellEnd"/>
      <w:r>
        <w:rPr>
          <w:rStyle w:val="c2"/>
          <w:sz w:val="22"/>
          <w:szCs w:val="22"/>
        </w:rPr>
        <w:t xml:space="preserve"> и Образовательной системы «Детский сад 2100».  </w:t>
      </w:r>
      <w:r w:rsidR="007D3A86">
        <w:rPr>
          <w:rStyle w:val="c2"/>
          <w:sz w:val="22"/>
          <w:szCs w:val="22"/>
        </w:rPr>
        <w:t xml:space="preserve">Художественные продукты творчества на высоком уровне демонстрируют воспитанники группы №14, что является следствием реализации воспитателями рабочих программ по </w:t>
      </w:r>
      <w:proofErr w:type="spellStart"/>
      <w:r w:rsidR="007D3A86">
        <w:rPr>
          <w:rStyle w:val="c2"/>
          <w:sz w:val="22"/>
          <w:szCs w:val="22"/>
        </w:rPr>
        <w:t>изодеятельности</w:t>
      </w:r>
      <w:proofErr w:type="spellEnd"/>
      <w:r w:rsidR="007D3A86">
        <w:rPr>
          <w:rStyle w:val="c2"/>
          <w:sz w:val="22"/>
          <w:szCs w:val="22"/>
        </w:rPr>
        <w:t xml:space="preserve"> и ручному труду.</w:t>
      </w:r>
    </w:p>
    <w:p w:rsidR="00D748AC" w:rsidRDefault="00D748AC" w:rsidP="00D748A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D748AC">
        <w:rPr>
          <w:rStyle w:val="c2"/>
          <w:sz w:val="22"/>
          <w:szCs w:val="22"/>
        </w:rPr>
        <w:t>В эти группы родители определяют и вторых, и третьих детей.</w:t>
      </w:r>
    </w:p>
    <w:p w:rsidR="00C953E7" w:rsidRDefault="00C953E7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b/>
          <w:sz w:val="22"/>
          <w:szCs w:val="22"/>
        </w:rPr>
      </w:pPr>
      <w:r w:rsidRPr="006445DD">
        <w:rPr>
          <w:rStyle w:val="c2"/>
          <w:b/>
          <w:sz w:val="22"/>
          <w:szCs w:val="22"/>
        </w:rPr>
        <w:t xml:space="preserve">2. Взаимодействие с родителями воспитанников по </w:t>
      </w:r>
      <w:r w:rsidR="00772A26" w:rsidRPr="006445DD">
        <w:rPr>
          <w:rStyle w:val="c2"/>
          <w:b/>
          <w:sz w:val="22"/>
          <w:szCs w:val="22"/>
        </w:rPr>
        <w:t>вопросам развития способностей детей.</w:t>
      </w:r>
    </w:p>
    <w:p w:rsidR="00ED1B6D" w:rsidRPr="000776F0" w:rsidRDefault="000E3F3B" w:rsidP="00ED1B6D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776F0">
        <w:rPr>
          <w:rStyle w:val="c2"/>
          <w:sz w:val="22"/>
          <w:szCs w:val="22"/>
        </w:rPr>
        <w:t xml:space="preserve">Несомненно, родители, которые не только определяют генофонд, но для детей в дошкольном возрасте являются основными детерминантами в воспитании и развитии. </w:t>
      </w:r>
      <w:r w:rsidR="00961CB1" w:rsidRPr="000776F0">
        <w:rPr>
          <w:rStyle w:val="c2"/>
          <w:sz w:val="22"/>
          <w:szCs w:val="22"/>
        </w:rPr>
        <w:t xml:space="preserve">Одарённые дети нуждаются в особом внимании. Родителям следует поощрять непосредственность и уверенность в себе, избегать чрезмерной опеки. В семье должно цениться чувство ответственности. </w:t>
      </w:r>
      <w:r w:rsidR="00EE1577" w:rsidRPr="000776F0">
        <w:rPr>
          <w:rStyle w:val="c2"/>
          <w:sz w:val="22"/>
          <w:szCs w:val="22"/>
        </w:rPr>
        <w:t>Т</w:t>
      </w:r>
      <w:r w:rsidR="00961CB1" w:rsidRPr="000776F0">
        <w:rPr>
          <w:rStyle w:val="c2"/>
          <w:sz w:val="22"/>
          <w:szCs w:val="22"/>
        </w:rPr>
        <w:t>акие отношения чрезвычайно важны для развития творчески</w:t>
      </w:r>
      <w:r w:rsidR="00EE1577" w:rsidRPr="000776F0">
        <w:rPr>
          <w:rStyle w:val="c2"/>
          <w:sz w:val="22"/>
          <w:szCs w:val="22"/>
        </w:rPr>
        <w:t>х</w:t>
      </w:r>
      <w:r w:rsidR="00961CB1" w:rsidRPr="000776F0">
        <w:rPr>
          <w:rStyle w:val="c2"/>
          <w:sz w:val="22"/>
          <w:szCs w:val="22"/>
        </w:rPr>
        <w:t xml:space="preserve"> способностей</w:t>
      </w:r>
      <w:r w:rsidR="00EE1577" w:rsidRPr="000776F0">
        <w:rPr>
          <w:rStyle w:val="c2"/>
          <w:sz w:val="22"/>
          <w:szCs w:val="22"/>
        </w:rPr>
        <w:t>. Важно показать родителям, что ребенок в интеллектуальном и творческом плане уникален</w:t>
      </w:r>
      <w:r w:rsidR="00E512AE" w:rsidRPr="000776F0">
        <w:rPr>
          <w:rStyle w:val="c2"/>
          <w:sz w:val="22"/>
          <w:szCs w:val="22"/>
        </w:rPr>
        <w:t xml:space="preserve">. </w:t>
      </w:r>
      <w:r w:rsidR="00ED1B6D">
        <w:rPr>
          <w:rStyle w:val="c2"/>
          <w:sz w:val="22"/>
          <w:szCs w:val="22"/>
        </w:rPr>
        <w:t xml:space="preserve">Одаренные дети и их родители особо нуждаются в психологическом сопровождении, которое организуется педагогом-психологом учреждения. </w:t>
      </w:r>
    </w:p>
    <w:p w:rsidR="000E3F3B" w:rsidRDefault="00E512AE" w:rsidP="00083A52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776F0">
        <w:rPr>
          <w:rStyle w:val="c2"/>
          <w:sz w:val="22"/>
          <w:szCs w:val="22"/>
        </w:rPr>
        <w:t>Просветительская работа с родителями (семинары, беседы, консультации), активные формы их обучения (тренинги и деловые игры)</w:t>
      </w:r>
      <w:r w:rsidR="000F109E" w:rsidRPr="000776F0">
        <w:rPr>
          <w:rStyle w:val="c2"/>
          <w:sz w:val="22"/>
          <w:szCs w:val="22"/>
        </w:rPr>
        <w:t>, включение в жизнь дошкольного учреждения (посещение занятий, участие в совместной творческой и проектной деятельности) помог</w:t>
      </w:r>
      <w:r w:rsidR="00846DBC">
        <w:rPr>
          <w:rStyle w:val="c2"/>
          <w:sz w:val="22"/>
          <w:szCs w:val="22"/>
        </w:rPr>
        <w:t xml:space="preserve">ает </w:t>
      </w:r>
      <w:r w:rsidR="000F109E" w:rsidRPr="000776F0">
        <w:rPr>
          <w:rStyle w:val="c2"/>
          <w:sz w:val="22"/>
          <w:szCs w:val="22"/>
        </w:rPr>
        <w:t>родителям увидеть реальный мир своего ребенка, учат понимать его, что, несомненно, помо</w:t>
      </w:r>
      <w:r w:rsidR="00846DBC">
        <w:rPr>
          <w:rStyle w:val="c2"/>
          <w:sz w:val="22"/>
          <w:szCs w:val="22"/>
        </w:rPr>
        <w:t>гает</w:t>
      </w:r>
      <w:r w:rsidR="008B4DBA">
        <w:rPr>
          <w:rStyle w:val="c2"/>
          <w:sz w:val="22"/>
          <w:szCs w:val="22"/>
        </w:rPr>
        <w:t xml:space="preserve"> </w:t>
      </w:r>
      <w:r w:rsidR="000F109E" w:rsidRPr="000776F0">
        <w:rPr>
          <w:rStyle w:val="c2"/>
          <w:sz w:val="22"/>
          <w:szCs w:val="22"/>
        </w:rPr>
        <w:t>становлению как талантов ребенка, так и его личности.</w:t>
      </w:r>
      <w:r w:rsidR="008B4DBA">
        <w:rPr>
          <w:rStyle w:val="c2"/>
          <w:sz w:val="22"/>
          <w:szCs w:val="22"/>
        </w:rPr>
        <w:t xml:space="preserve"> </w:t>
      </w:r>
      <w:r w:rsidR="000B0D02">
        <w:rPr>
          <w:rStyle w:val="c2"/>
          <w:sz w:val="22"/>
          <w:szCs w:val="22"/>
        </w:rPr>
        <w:t>Кроме того педагоги рекомендуют родителям талантливых в какой-либо области детей записывать в учреждения дополнительного образования: музыкального, художественного, спортивного и др.</w:t>
      </w:r>
    </w:p>
    <w:p w:rsidR="00534323" w:rsidRPr="006445DD" w:rsidRDefault="00772A26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b/>
          <w:sz w:val="22"/>
          <w:szCs w:val="22"/>
        </w:rPr>
      </w:pPr>
      <w:r w:rsidRPr="000776F0">
        <w:rPr>
          <w:rStyle w:val="c2"/>
          <w:b/>
          <w:sz w:val="22"/>
          <w:szCs w:val="22"/>
        </w:rPr>
        <w:t>3.</w:t>
      </w:r>
      <w:r w:rsidR="00534323" w:rsidRPr="000776F0">
        <w:rPr>
          <w:rStyle w:val="c2"/>
          <w:b/>
          <w:sz w:val="22"/>
          <w:szCs w:val="22"/>
        </w:rPr>
        <w:t xml:space="preserve"> Подбор образовательных методик и технологи</w:t>
      </w:r>
      <w:r w:rsidR="00903804">
        <w:rPr>
          <w:rStyle w:val="c2"/>
          <w:b/>
          <w:sz w:val="22"/>
          <w:szCs w:val="22"/>
        </w:rPr>
        <w:t>й</w:t>
      </w:r>
      <w:r w:rsidR="00534323" w:rsidRPr="000776F0">
        <w:rPr>
          <w:rStyle w:val="c2"/>
          <w:b/>
          <w:sz w:val="22"/>
          <w:szCs w:val="22"/>
        </w:rPr>
        <w:t>.</w:t>
      </w:r>
      <w:r w:rsidR="008B4DBA">
        <w:rPr>
          <w:rStyle w:val="c2"/>
          <w:b/>
          <w:sz w:val="22"/>
          <w:szCs w:val="22"/>
        </w:rPr>
        <w:t xml:space="preserve"> </w:t>
      </w:r>
      <w:r w:rsidR="00083A52" w:rsidRPr="000776F0">
        <w:rPr>
          <w:rStyle w:val="c2"/>
          <w:sz w:val="22"/>
          <w:szCs w:val="22"/>
        </w:rPr>
        <w:t>Использование технологий Ломоносовской</w:t>
      </w:r>
      <w:r w:rsidR="00083A52" w:rsidRPr="00D9376D">
        <w:rPr>
          <w:rStyle w:val="c2"/>
          <w:sz w:val="22"/>
          <w:szCs w:val="22"/>
        </w:rPr>
        <w:t xml:space="preserve"> школы для одарённых детей на занятиях по развитию речи и ознакомлению с окружающим миром, </w:t>
      </w:r>
      <w:proofErr w:type="spellStart"/>
      <w:r w:rsidR="00083A52" w:rsidRPr="00D9376D">
        <w:rPr>
          <w:rStyle w:val="c2"/>
          <w:sz w:val="22"/>
          <w:szCs w:val="22"/>
        </w:rPr>
        <w:t>Куревиной</w:t>
      </w:r>
      <w:proofErr w:type="spellEnd"/>
      <w:r w:rsidR="00083A52" w:rsidRPr="00D9376D">
        <w:rPr>
          <w:rStyle w:val="c2"/>
          <w:sz w:val="22"/>
          <w:szCs w:val="22"/>
        </w:rPr>
        <w:t xml:space="preserve"> О.А. «Синтез искусств», </w:t>
      </w:r>
      <w:proofErr w:type="spellStart"/>
      <w:r w:rsidR="00083A52" w:rsidRPr="00D9376D">
        <w:rPr>
          <w:rStyle w:val="c2"/>
          <w:sz w:val="22"/>
          <w:szCs w:val="22"/>
        </w:rPr>
        <w:t>Петерсон</w:t>
      </w:r>
      <w:proofErr w:type="spellEnd"/>
      <w:r w:rsidR="00083A52" w:rsidRPr="00D9376D">
        <w:rPr>
          <w:rStyle w:val="c2"/>
          <w:sz w:val="22"/>
          <w:szCs w:val="22"/>
        </w:rPr>
        <w:t xml:space="preserve"> Л.Г. по математическому развитию позволяет педагогам раскрыть индивидуальный творческий потенциал каждого ребёнка.</w:t>
      </w:r>
      <w:r w:rsidR="004B582C">
        <w:rPr>
          <w:rStyle w:val="c2"/>
          <w:sz w:val="22"/>
          <w:szCs w:val="22"/>
        </w:rPr>
        <w:t xml:space="preserve"> Основное условие, которое должно соблюдаться на занятиях – создание п</w:t>
      </w:r>
      <w:r w:rsidR="004B582C" w:rsidRPr="00083A52">
        <w:rPr>
          <w:rStyle w:val="c2"/>
          <w:sz w:val="22"/>
          <w:szCs w:val="22"/>
        </w:rPr>
        <w:t>сихологическ</w:t>
      </w:r>
      <w:r w:rsidR="004B582C">
        <w:rPr>
          <w:rStyle w:val="c2"/>
          <w:sz w:val="22"/>
          <w:szCs w:val="22"/>
        </w:rPr>
        <w:t>ой</w:t>
      </w:r>
      <w:r w:rsidR="004B582C" w:rsidRPr="00083A52">
        <w:rPr>
          <w:rStyle w:val="c2"/>
          <w:sz w:val="22"/>
          <w:szCs w:val="22"/>
        </w:rPr>
        <w:t xml:space="preserve"> атмосфер</w:t>
      </w:r>
      <w:r w:rsidR="004B582C">
        <w:rPr>
          <w:rStyle w:val="c2"/>
          <w:sz w:val="22"/>
          <w:szCs w:val="22"/>
        </w:rPr>
        <w:t>ы</w:t>
      </w:r>
      <w:r w:rsidR="004B582C" w:rsidRPr="00083A52">
        <w:rPr>
          <w:rStyle w:val="c2"/>
          <w:sz w:val="22"/>
          <w:szCs w:val="22"/>
        </w:rPr>
        <w:t xml:space="preserve"> принятия творчества.</w:t>
      </w:r>
    </w:p>
    <w:p w:rsidR="00083A52" w:rsidRPr="00083A52" w:rsidRDefault="00083A52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83A52">
        <w:rPr>
          <w:rStyle w:val="c2"/>
          <w:sz w:val="22"/>
          <w:szCs w:val="22"/>
        </w:rPr>
        <w:t>Главной особенностью методики является то, что любой творческий акт всегда начинается с проблемной ситуации. Мы выделяем следующие этапы творчества:</w:t>
      </w:r>
    </w:p>
    <w:p w:rsidR="00083A52" w:rsidRPr="00083A52" w:rsidRDefault="00083A52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83A52">
        <w:rPr>
          <w:rStyle w:val="c2"/>
          <w:sz w:val="22"/>
          <w:szCs w:val="22"/>
        </w:rPr>
        <w:t>1 этап. Постановка проблемы (противоречие и вопрос). Противоречие в искусстве рождает замысел.</w:t>
      </w:r>
    </w:p>
    <w:p w:rsidR="00083A52" w:rsidRPr="00083A52" w:rsidRDefault="00083A52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83A52">
        <w:rPr>
          <w:rStyle w:val="c2"/>
          <w:sz w:val="22"/>
          <w:szCs w:val="22"/>
        </w:rPr>
        <w:t>2 этап. Поиск решения в науке и технике (открытие нового знания, идеи). В творчестве – это импровизация.</w:t>
      </w:r>
    </w:p>
    <w:p w:rsidR="00083A52" w:rsidRPr="00083A52" w:rsidRDefault="00083A52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83A52">
        <w:rPr>
          <w:rStyle w:val="c2"/>
          <w:sz w:val="22"/>
          <w:szCs w:val="22"/>
        </w:rPr>
        <w:t>3 этап. Выражен</w:t>
      </w:r>
      <w:r w:rsidR="0016157B">
        <w:rPr>
          <w:rStyle w:val="c2"/>
          <w:sz w:val="22"/>
          <w:szCs w:val="22"/>
        </w:rPr>
        <w:t>ие решения. Создание продукта (</w:t>
      </w:r>
      <w:r w:rsidRPr="00083A52">
        <w:rPr>
          <w:rStyle w:val="c2"/>
          <w:sz w:val="22"/>
          <w:szCs w:val="22"/>
        </w:rPr>
        <w:t>руко</w:t>
      </w:r>
      <w:r w:rsidR="0016157B">
        <w:rPr>
          <w:rStyle w:val="c2"/>
          <w:sz w:val="22"/>
          <w:szCs w:val="22"/>
        </w:rPr>
        <w:t>пи</w:t>
      </w:r>
      <w:r w:rsidRPr="00083A52">
        <w:rPr>
          <w:rStyle w:val="c2"/>
          <w:sz w:val="22"/>
          <w:szCs w:val="22"/>
        </w:rPr>
        <w:t>сь, картина, чертёж</w:t>
      </w:r>
      <w:r w:rsidR="004B582C">
        <w:rPr>
          <w:rStyle w:val="c2"/>
          <w:sz w:val="22"/>
          <w:szCs w:val="22"/>
        </w:rPr>
        <w:t xml:space="preserve"> и др.</w:t>
      </w:r>
      <w:r w:rsidRPr="00083A52">
        <w:rPr>
          <w:rStyle w:val="c2"/>
          <w:sz w:val="22"/>
          <w:szCs w:val="22"/>
        </w:rPr>
        <w:t>).</w:t>
      </w:r>
    </w:p>
    <w:p w:rsidR="00083A52" w:rsidRDefault="00083A52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83A52">
        <w:rPr>
          <w:rStyle w:val="c2"/>
          <w:sz w:val="22"/>
          <w:szCs w:val="22"/>
        </w:rPr>
        <w:t>4 этап. Реализация продукта.</w:t>
      </w:r>
    </w:p>
    <w:p w:rsidR="002602FC" w:rsidRDefault="0016157B" w:rsidP="00A60358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Эти этапы соответствуют проектн</w:t>
      </w:r>
      <w:r w:rsidR="004B582C">
        <w:rPr>
          <w:rStyle w:val="c2"/>
          <w:sz w:val="22"/>
          <w:szCs w:val="22"/>
        </w:rPr>
        <w:t>о-исследовательской</w:t>
      </w:r>
      <w:r>
        <w:rPr>
          <w:rStyle w:val="c2"/>
          <w:sz w:val="22"/>
          <w:szCs w:val="22"/>
        </w:rPr>
        <w:t xml:space="preserve"> технологии. </w:t>
      </w:r>
      <w:r w:rsidR="002602FC">
        <w:rPr>
          <w:rStyle w:val="c2"/>
          <w:sz w:val="22"/>
          <w:szCs w:val="22"/>
        </w:rPr>
        <w:t xml:space="preserve">В детском саду составлено годовое планирование тем проектов. Темы </w:t>
      </w:r>
      <w:r>
        <w:rPr>
          <w:rStyle w:val="c2"/>
          <w:sz w:val="22"/>
          <w:szCs w:val="22"/>
        </w:rPr>
        <w:t xml:space="preserve">проектов разработаны в соответствии с программным содержанием, </w:t>
      </w:r>
      <w:r w:rsidR="00FA0E94">
        <w:rPr>
          <w:rStyle w:val="c2"/>
          <w:sz w:val="22"/>
          <w:szCs w:val="22"/>
        </w:rPr>
        <w:t>учетом напр</w:t>
      </w:r>
      <w:r w:rsidR="000776F0">
        <w:rPr>
          <w:rStyle w:val="c2"/>
          <w:sz w:val="22"/>
          <w:szCs w:val="22"/>
        </w:rPr>
        <w:t>авлений работы педагогов группы, интересов детей, предложений родителей.</w:t>
      </w:r>
      <w:r w:rsidR="00A46CE9">
        <w:rPr>
          <w:rStyle w:val="c2"/>
          <w:sz w:val="22"/>
          <w:szCs w:val="22"/>
        </w:rPr>
        <w:t xml:space="preserve"> В рамках проектов планируется исследовательская деятельность, включающая </w:t>
      </w:r>
      <w:r w:rsidR="00DD5551">
        <w:rPr>
          <w:rStyle w:val="c2"/>
          <w:sz w:val="22"/>
          <w:szCs w:val="22"/>
        </w:rPr>
        <w:t xml:space="preserve">проведение элементарных опытов и экспериментов, </w:t>
      </w:r>
      <w:r w:rsidR="00926CFC">
        <w:rPr>
          <w:rStyle w:val="c2"/>
          <w:sz w:val="22"/>
          <w:szCs w:val="22"/>
        </w:rPr>
        <w:t xml:space="preserve">наблюдения и </w:t>
      </w:r>
      <w:r w:rsidR="00485C35">
        <w:rPr>
          <w:rStyle w:val="c2"/>
          <w:sz w:val="22"/>
          <w:szCs w:val="22"/>
        </w:rPr>
        <w:t>экскурсии</w:t>
      </w:r>
      <w:r w:rsidR="00926CFC">
        <w:rPr>
          <w:rStyle w:val="c2"/>
          <w:sz w:val="22"/>
          <w:szCs w:val="22"/>
        </w:rPr>
        <w:t xml:space="preserve">, а также другие виды деятельности, относящие к </w:t>
      </w:r>
      <w:r w:rsidR="008C1F01">
        <w:rPr>
          <w:rStyle w:val="c2"/>
          <w:sz w:val="22"/>
          <w:szCs w:val="22"/>
        </w:rPr>
        <w:t>активным способам познания окружающей действительности.</w:t>
      </w:r>
    </w:p>
    <w:p w:rsidR="00273E1D" w:rsidRPr="00083A52" w:rsidRDefault="00273E1D" w:rsidP="00A60358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273E1D">
        <w:rPr>
          <w:rStyle w:val="c2"/>
          <w:sz w:val="22"/>
          <w:szCs w:val="22"/>
        </w:rPr>
        <w:t>Апробируем технологии взаимодействия детьми со взрослыми и детьми: дети в роли экскурсоводов проводят экскурсии для сверстников и взрослых, презентаци</w:t>
      </w:r>
      <w:r>
        <w:rPr>
          <w:rStyle w:val="c2"/>
          <w:sz w:val="22"/>
          <w:szCs w:val="22"/>
        </w:rPr>
        <w:t>и</w:t>
      </w:r>
      <w:r w:rsidRPr="00273E1D">
        <w:rPr>
          <w:rStyle w:val="c2"/>
          <w:sz w:val="22"/>
          <w:szCs w:val="22"/>
        </w:rPr>
        <w:t xml:space="preserve"> персональных выставок, доклады (рассказы) о результатах исследований.</w:t>
      </w:r>
    </w:p>
    <w:p w:rsidR="00A60358" w:rsidRPr="00A60358" w:rsidRDefault="004B582C" w:rsidP="00A60358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Для развития творческих способностей и мотивации к творчес</w:t>
      </w:r>
      <w:r w:rsidR="008B4DBA">
        <w:rPr>
          <w:rStyle w:val="c2"/>
          <w:sz w:val="22"/>
          <w:szCs w:val="22"/>
        </w:rPr>
        <w:t>тву используются следующие формы организации:</w:t>
      </w:r>
      <w:r w:rsidR="00425AE1">
        <w:rPr>
          <w:rStyle w:val="c2"/>
          <w:sz w:val="22"/>
          <w:szCs w:val="22"/>
        </w:rPr>
        <w:t xml:space="preserve"> </w:t>
      </w:r>
    </w:p>
    <w:p w:rsidR="00A60358" w:rsidRDefault="00425AE1" w:rsidP="00A60358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- к</w:t>
      </w:r>
      <w:r w:rsidR="00A60358" w:rsidRPr="00A60358">
        <w:rPr>
          <w:rStyle w:val="c2"/>
          <w:sz w:val="22"/>
          <w:szCs w:val="22"/>
        </w:rPr>
        <w:t>ружк</w:t>
      </w:r>
      <w:r>
        <w:rPr>
          <w:rStyle w:val="c2"/>
          <w:sz w:val="22"/>
          <w:szCs w:val="22"/>
        </w:rPr>
        <w:t>и по ритмике, танцам, патриотическому воспитанию, хору, теннису, театрализованной деятельности;</w:t>
      </w:r>
    </w:p>
    <w:p w:rsidR="00DD5551" w:rsidRDefault="00425AE1" w:rsidP="00A60358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-персональные выставки творчества и увлечений воспитанников</w:t>
      </w:r>
      <w:r w:rsidR="00DD5551">
        <w:rPr>
          <w:rStyle w:val="c2"/>
          <w:sz w:val="22"/>
          <w:szCs w:val="22"/>
        </w:rPr>
        <w:t xml:space="preserve">, которые оформляются </w:t>
      </w:r>
      <w:r>
        <w:rPr>
          <w:rStyle w:val="c2"/>
          <w:sz w:val="22"/>
          <w:szCs w:val="22"/>
        </w:rPr>
        <w:t>в картинной галерее</w:t>
      </w:r>
      <w:r w:rsidR="00A46CE9">
        <w:rPr>
          <w:rStyle w:val="c2"/>
          <w:sz w:val="22"/>
          <w:szCs w:val="22"/>
        </w:rPr>
        <w:t xml:space="preserve"> учреждения</w:t>
      </w:r>
      <w:r w:rsidR="00A72BBE">
        <w:rPr>
          <w:rStyle w:val="c2"/>
          <w:sz w:val="22"/>
          <w:szCs w:val="22"/>
        </w:rPr>
        <w:t>;</w:t>
      </w:r>
    </w:p>
    <w:p w:rsidR="00A60358" w:rsidRDefault="00425AE1" w:rsidP="00A60358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- конкурсы различной направленности</w:t>
      </w:r>
      <w:r w:rsidR="00A46CE9">
        <w:rPr>
          <w:rStyle w:val="c2"/>
          <w:sz w:val="22"/>
          <w:szCs w:val="22"/>
        </w:rPr>
        <w:t>. Необходимо отметить проведение конкурсов нравственно-патриотического содержания, ставших традиционными в детском саду: для мальчиков – «Удалец-молодец!», для девочек – «Сударушка»</w:t>
      </w:r>
      <w:r w:rsidR="00924048">
        <w:rPr>
          <w:rStyle w:val="c2"/>
          <w:sz w:val="22"/>
          <w:szCs w:val="22"/>
        </w:rPr>
        <w:t>, для семей «Мы путешествуем».</w:t>
      </w:r>
    </w:p>
    <w:p w:rsidR="00841081" w:rsidRPr="006A3523" w:rsidRDefault="00534323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b/>
          <w:sz w:val="22"/>
          <w:szCs w:val="22"/>
        </w:rPr>
      </w:pPr>
      <w:bookmarkStart w:id="0" w:name="_GoBack"/>
      <w:bookmarkEnd w:id="0"/>
      <w:r w:rsidRPr="006445DD">
        <w:rPr>
          <w:rStyle w:val="c2"/>
          <w:b/>
          <w:sz w:val="22"/>
          <w:szCs w:val="22"/>
        </w:rPr>
        <w:lastRenderedPageBreak/>
        <w:t>4. О</w:t>
      </w:r>
      <w:r w:rsidR="00E9327F" w:rsidRPr="006445DD">
        <w:rPr>
          <w:rStyle w:val="c2"/>
          <w:b/>
          <w:sz w:val="22"/>
          <w:szCs w:val="22"/>
        </w:rPr>
        <w:t xml:space="preserve">богащение </w:t>
      </w:r>
      <w:r w:rsidR="00841081" w:rsidRPr="006445DD">
        <w:rPr>
          <w:rStyle w:val="c2"/>
          <w:b/>
          <w:sz w:val="22"/>
          <w:szCs w:val="22"/>
        </w:rPr>
        <w:t>развивающ</w:t>
      </w:r>
      <w:r w:rsidRPr="006445DD">
        <w:rPr>
          <w:rStyle w:val="c2"/>
          <w:b/>
          <w:sz w:val="22"/>
          <w:szCs w:val="22"/>
        </w:rPr>
        <w:t>ей</w:t>
      </w:r>
      <w:r w:rsidR="00841081" w:rsidRPr="006445DD">
        <w:rPr>
          <w:rStyle w:val="c2"/>
          <w:b/>
          <w:sz w:val="22"/>
          <w:szCs w:val="22"/>
        </w:rPr>
        <w:t xml:space="preserve"> предметно-пространственн</w:t>
      </w:r>
      <w:r w:rsidRPr="006445DD">
        <w:rPr>
          <w:rStyle w:val="c2"/>
          <w:b/>
          <w:sz w:val="22"/>
          <w:szCs w:val="22"/>
        </w:rPr>
        <w:t>ой</w:t>
      </w:r>
      <w:r w:rsidR="00841081" w:rsidRPr="006445DD">
        <w:rPr>
          <w:rStyle w:val="c2"/>
          <w:b/>
          <w:sz w:val="22"/>
          <w:szCs w:val="22"/>
        </w:rPr>
        <w:t xml:space="preserve"> сред</w:t>
      </w:r>
      <w:r w:rsidRPr="006445DD">
        <w:rPr>
          <w:rStyle w:val="c2"/>
          <w:b/>
          <w:sz w:val="22"/>
          <w:szCs w:val="22"/>
        </w:rPr>
        <w:t>ы</w:t>
      </w:r>
      <w:r w:rsidR="008B4DBA">
        <w:rPr>
          <w:rStyle w:val="c2"/>
          <w:b/>
          <w:sz w:val="22"/>
          <w:szCs w:val="22"/>
        </w:rPr>
        <w:t xml:space="preserve"> </w:t>
      </w:r>
      <w:r w:rsidRPr="006445DD">
        <w:rPr>
          <w:rStyle w:val="c2"/>
          <w:b/>
          <w:sz w:val="22"/>
          <w:szCs w:val="22"/>
        </w:rPr>
        <w:t xml:space="preserve">учреждения и </w:t>
      </w:r>
      <w:r w:rsidR="00841081" w:rsidRPr="006445DD">
        <w:rPr>
          <w:rStyle w:val="c2"/>
          <w:b/>
          <w:sz w:val="22"/>
          <w:szCs w:val="22"/>
        </w:rPr>
        <w:t>групп.</w:t>
      </w:r>
    </w:p>
    <w:p w:rsidR="009B3A26" w:rsidRDefault="00D1004C" w:rsidP="002602FC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543EFB">
        <w:rPr>
          <w:rStyle w:val="c2"/>
          <w:sz w:val="22"/>
          <w:szCs w:val="22"/>
        </w:rPr>
        <w:t>МБДОУ д/с №9 «Россиянка» отличает художественно-эстетическ</w:t>
      </w:r>
      <w:r>
        <w:rPr>
          <w:rStyle w:val="c2"/>
          <w:sz w:val="22"/>
          <w:szCs w:val="22"/>
        </w:rPr>
        <w:t xml:space="preserve">ое оформление развивающей среды как в группах, так и в помещениях дополнительного образования: </w:t>
      </w:r>
      <w:r w:rsidR="00D714B7">
        <w:rPr>
          <w:rStyle w:val="c2"/>
          <w:sz w:val="22"/>
          <w:szCs w:val="22"/>
        </w:rPr>
        <w:t>изостудии «</w:t>
      </w:r>
      <w:proofErr w:type="spellStart"/>
      <w:r w:rsidR="00D714B7">
        <w:rPr>
          <w:rStyle w:val="c2"/>
          <w:sz w:val="22"/>
          <w:szCs w:val="22"/>
        </w:rPr>
        <w:t>Самоцветик</w:t>
      </w:r>
      <w:proofErr w:type="spellEnd"/>
      <w:r w:rsidR="00D714B7">
        <w:rPr>
          <w:rStyle w:val="c2"/>
          <w:sz w:val="22"/>
          <w:szCs w:val="22"/>
        </w:rPr>
        <w:t>», эколого-информа</w:t>
      </w:r>
      <w:r w:rsidR="00A72BBE">
        <w:rPr>
          <w:rStyle w:val="c2"/>
          <w:sz w:val="22"/>
          <w:szCs w:val="22"/>
        </w:rPr>
        <w:t>ционном центре «Родничок»</w:t>
      </w:r>
      <w:r w:rsidR="00D714B7">
        <w:rPr>
          <w:rStyle w:val="c2"/>
          <w:sz w:val="22"/>
          <w:szCs w:val="22"/>
        </w:rPr>
        <w:t xml:space="preserve">, </w:t>
      </w:r>
      <w:r w:rsidR="00881004">
        <w:rPr>
          <w:rStyle w:val="c2"/>
          <w:sz w:val="22"/>
          <w:szCs w:val="22"/>
        </w:rPr>
        <w:t xml:space="preserve">комнате русского быта «Горница», </w:t>
      </w:r>
      <w:r w:rsidR="00D714B7">
        <w:rPr>
          <w:rStyle w:val="c2"/>
          <w:sz w:val="22"/>
          <w:szCs w:val="22"/>
        </w:rPr>
        <w:t>кабинет</w:t>
      </w:r>
      <w:r w:rsidR="00881004">
        <w:rPr>
          <w:rStyle w:val="c2"/>
          <w:sz w:val="22"/>
          <w:szCs w:val="22"/>
        </w:rPr>
        <w:t>е</w:t>
      </w:r>
      <w:r w:rsidR="00D714B7">
        <w:rPr>
          <w:rStyle w:val="c2"/>
          <w:sz w:val="22"/>
          <w:szCs w:val="22"/>
        </w:rPr>
        <w:t xml:space="preserve"> психолога, </w:t>
      </w:r>
      <w:r w:rsidR="00881004">
        <w:rPr>
          <w:rStyle w:val="c2"/>
          <w:sz w:val="22"/>
          <w:szCs w:val="22"/>
        </w:rPr>
        <w:t>физ</w:t>
      </w:r>
      <w:r w:rsidR="00165FE5">
        <w:rPr>
          <w:rStyle w:val="c2"/>
          <w:sz w:val="22"/>
          <w:szCs w:val="22"/>
        </w:rPr>
        <w:t xml:space="preserve">культурном и музыкальном залах. Каждая группа имеет свое лицо как в оформлении, так и в оснащении мебелью и игровым оборудованием. </w:t>
      </w:r>
      <w:r w:rsidR="00EE762D">
        <w:rPr>
          <w:rStyle w:val="c2"/>
          <w:sz w:val="22"/>
          <w:szCs w:val="22"/>
        </w:rPr>
        <w:t>Большой вклад в развитие материально-технической базы учреждения на протяжении ряда лет вносили родители воспитанников и педагогически</w:t>
      </w:r>
      <w:r w:rsidR="004B0FB8">
        <w:rPr>
          <w:rStyle w:val="c2"/>
          <w:sz w:val="22"/>
          <w:szCs w:val="22"/>
        </w:rPr>
        <w:t>е</w:t>
      </w:r>
      <w:r w:rsidR="00EE762D">
        <w:rPr>
          <w:rStyle w:val="c2"/>
          <w:sz w:val="22"/>
          <w:szCs w:val="22"/>
        </w:rPr>
        <w:t xml:space="preserve"> работник</w:t>
      </w:r>
      <w:r w:rsidR="004B0FB8">
        <w:rPr>
          <w:rStyle w:val="c2"/>
          <w:sz w:val="22"/>
          <w:szCs w:val="22"/>
        </w:rPr>
        <w:t>и</w:t>
      </w:r>
      <w:r w:rsidR="00EE762D">
        <w:rPr>
          <w:rStyle w:val="c2"/>
          <w:sz w:val="22"/>
          <w:szCs w:val="22"/>
        </w:rPr>
        <w:t xml:space="preserve">. С момента </w:t>
      </w:r>
      <w:r w:rsidR="00A72BBE">
        <w:rPr>
          <w:rStyle w:val="c2"/>
          <w:sz w:val="22"/>
          <w:szCs w:val="22"/>
        </w:rPr>
        <w:t>внедрения</w:t>
      </w:r>
      <w:r w:rsidR="00EE762D">
        <w:rPr>
          <w:rStyle w:val="c2"/>
          <w:sz w:val="22"/>
          <w:szCs w:val="22"/>
        </w:rPr>
        <w:t xml:space="preserve"> ФГОС дошк</w:t>
      </w:r>
      <w:r w:rsidR="00A72BBE">
        <w:rPr>
          <w:rStyle w:val="c2"/>
          <w:sz w:val="22"/>
          <w:szCs w:val="22"/>
        </w:rPr>
        <w:t xml:space="preserve">ольного образования на игровое оборудование </w:t>
      </w:r>
      <w:r w:rsidR="00EE762D">
        <w:rPr>
          <w:rStyle w:val="c2"/>
          <w:sz w:val="22"/>
          <w:szCs w:val="22"/>
        </w:rPr>
        <w:t xml:space="preserve">выделяются средства из </w:t>
      </w:r>
      <w:r w:rsidR="008B4DBA">
        <w:rPr>
          <w:rStyle w:val="c2"/>
          <w:sz w:val="22"/>
          <w:szCs w:val="22"/>
        </w:rPr>
        <w:t>областного</w:t>
      </w:r>
      <w:r w:rsidR="00EE762D">
        <w:rPr>
          <w:rStyle w:val="c2"/>
          <w:sz w:val="22"/>
          <w:szCs w:val="22"/>
        </w:rPr>
        <w:t xml:space="preserve"> бюджета. В 2014 году закуплено оборудование для игровой, продуктивной, исследовательской, познавательной деятельности.</w:t>
      </w:r>
    </w:p>
    <w:p w:rsidR="00841F1A" w:rsidRDefault="00841F1A" w:rsidP="001F59DA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841F1A">
        <w:rPr>
          <w:rStyle w:val="c2"/>
          <w:sz w:val="22"/>
          <w:szCs w:val="22"/>
        </w:rPr>
        <w:t xml:space="preserve">Построенное воспитательно-образовательное пространство позволяет наиболее полно реализовать направления педагогической деятельности, отраженные в лицензии учреждения: физкультурно-спортивное, </w:t>
      </w:r>
      <w:r w:rsidR="001F59DA">
        <w:rPr>
          <w:rStyle w:val="c2"/>
          <w:sz w:val="22"/>
          <w:szCs w:val="22"/>
        </w:rPr>
        <w:t xml:space="preserve">художественно-эстетическое, </w:t>
      </w:r>
      <w:r w:rsidR="00165FE5" w:rsidRPr="00841F1A">
        <w:rPr>
          <w:rStyle w:val="c2"/>
          <w:sz w:val="22"/>
          <w:szCs w:val="22"/>
        </w:rPr>
        <w:t>нравственно-патриотическое, экологическое</w:t>
      </w:r>
      <w:r w:rsidR="00165FE5">
        <w:rPr>
          <w:rStyle w:val="c2"/>
          <w:sz w:val="22"/>
          <w:szCs w:val="22"/>
        </w:rPr>
        <w:t>,</w:t>
      </w:r>
      <w:r w:rsidR="008B4DBA">
        <w:rPr>
          <w:rStyle w:val="c2"/>
          <w:sz w:val="22"/>
          <w:szCs w:val="22"/>
        </w:rPr>
        <w:t xml:space="preserve"> </w:t>
      </w:r>
      <w:r w:rsidR="00165FE5">
        <w:rPr>
          <w:rStyle w:val="c2"/>
          <w:sz w:val="22"/>
          <w:szCs w:val="22"/>
        </w:rPr>
        <w:t>коррекционно-развивающее.</w:t>
      </w:r>
    </w:p>
    <w:p w:rsidR="00841081" w:rsidRPr="006445DD" w:rsidRDefault="00841F1A" w:rsidP="001F59DA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b/>
          <w:sz w:val="22"/>
          <w:szCs w:val="22"/>
        </w:rPr>
      </w:pPr>
      <w:r>
        <w:rPr>
          <w:rStyle w:val="c2"/>
          <w:b/>
          <w:sz w:val="22"/>
          <w:szCs w:val="22"/>
        </w:rPr>
        <w:t xml:space="preserve">5. </w:t>
      </w:r>
      <w:r w:rsidR="006C7BCF" w:rsidRPr="006445DD">
        <w:rPr>
          <w:rStyle w:val="c2"/>
          <w:b/>
          <w:sz w:val="22"/>
          <w:szCs w:val="22"/>
        </w:rPr>
        <w:t>В</w:t>
      </w:r>
      <w:r w:rsidR="00541662" w:rsidRPr="006445DD">
        <w:rPr>
          <w:rStyle w:val="c2"/>
          <w:b/>
          <w:sz w:val="22"/>
          <w:szCs w:val="22"/>
        </w:rPr>
        <w:t xml:space="preserve">заимодействие с научно-культурной средой наукограда по формированию интереса </w:t>
      </w:r>
      <w:r w:rsidR="006C7BCF" w:rsidRPr="006445DD">
        <w:rPr>
          <w:rStyle w:val="c2"/>
          <w:b/>
          <w:sz w:val="22"/>
          <w:szCs w:val="22"/>
        </w:rPr>
        <w:t xml:space="preserve">детей </w:t>
      </w:r>
      <w:r w:rsidR="00541662" w:rsidRPr="006445DD">
        <w:rPr>
          <w:rStyle w:val="c2"/>
          <w:b/>
          <w:sz w:val="22"/>
          <w:szCs w:val="22"/>
        </w:rPr>
        <w:t xml:space="preserve">к дополнительному </w:t>
      </w:r>
      <w:r w:rsidR="00922A8D" w:rsidRPr="006445DD">
        <w:rPr>
          <w:rStyle w:val="c2"/>
          <w:b/>
          <w:sz w:val="22"/>
          <w:szCs w:val="22"/>
        </w:rPr>
        <w:t>образованию.</w:t>
      </w:r>
    </w:p>
    <w:p w:rsidR="00B726E7" w:rsidRDefault="00B726E7" w:rsidP="001F59DA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B726E7">
        <w:rPr>
          <w:rStyle w:val="c2"/>
          <w:sz w:val="22"/>
          <w:szCs w:val="22"/>
        </w:rPr>
        <w:t xml:space="preserve">Всем известно, что </w:t>
      </w:r>
      <w:proofErr w:type="spellStart"/>
      <w:r w:rsidRPr="00B726E7">
        <w:rPr>
          <w:rStyle w:val="c2"/>
          <w:sz w:val="22"/>
          <w:szCs w:val="22"/>
        </w:rPr>
        <w:t>наукограды</w:t>
      </w:r>
      <w:proofErr w:type="spellEnd"/>
      <w:r w:rsidRPr="00B726E7">
        <w:rPr>
          <w:rStyle w:val="c2"/>
          <w:sz w:val="22"/>
          <w:szCs w:val="22"/>
        </w:rPr>
        <w:t xml:space="preserve"> являются примером создания особого социального пространства. Поэтому нами был разработан и апробирован образовательный проект «Мы – дети наукограда», целью которого стало системное формирование у ребенка-дошкольника интереса к профессиональному миру, постепенное развитие кругозора, обогащение социального опыта, который проявляется в заинтересованности детей в ознакомлении с трудом взрослых, в потребности общения с профессионалами, а также проявления в игровой деятельности.</w:t>
      </w:r>
    </w:p>
    <w:p w:rsidR="001F59DA" w:rsidRDefault="00B726E7" w:rsidP="001F59DA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С</w:t>
      </w:r>
      <w:r w:rsidR="001F59DA" w:rsidRPr="001F59DA">
        <w:rPr>
          <w:rStyle w:val="c2"/>
          <w:sz w:val="22"/>
          <w:szCs w:val="22"/>
        </w:rPr>
        <w:t xml:space="preserve">истема </w:t>
      </w:r>
      <w:r>
        <w:rPr>
          <w:rStyle w:val="c2"/>
          <w:sz w:val="22"/>
          <w:szCs w:val="22"/>
        </w:rPr>
        <w:t xml:space="preserve">социального </w:t>
      </w:r>
      <w:r w:rsidR="001F59DA" w:rsidRPr="001F59DA">
        <w:rPr>
          <w:rStyle w:val="c2"/>
          <w:sz w:val="22"/>
          <w:szCs w:val="22"/>
        </w:rPr>
        <w:t>взаимодействия</w:t>
      </w:r>
      <w:r>
        <w:rPr>
          <w:rStyle w:val="c2"/>
          <w:sz w:val="22"/>
          <w:szCs w:val="22"/>
        </w:rPr>
        <w:t xml:space="preserve"> включает встречу со специалистами, в том числе учеными Института физики высоких энергий, экскурсии в образовательные учреждения и на предприятия города</w:t>
      </w:r>
      <w:r w:rsidR="00485C10">
        <w:rPr>
          <w:rStyle w:val="c2"/>
          <w:sz w:val="22"/>
          <w:szCs w:val="22"/>
        </w:rPr>
        <w:t>, музейную педагогику.</w:t>
      </w:r>
    </w:p>
    <w:p w:rsidR="007952E6" w:rsidRDefault="007952E6" w:rsidP="001F59DA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7952E6">
        <w:rPr>
          <w:rStyle w:val="c2"/>
          <w:sz w:val="22"/>
          <w:szCs w:val="22"/>
        </w:rPr>
        <w:t>На наш в</w:t>
      </w:r>
      <w:r>
        <w:rPr>
          <w:rStyle w:val="c2"/>
          <w:sz w:val="22"/>
          <w:szCs w:val="22"/>
        </w:rPr>
        <w:t>згляд, интересным компонентом проекта «Мы – дети наукограда»</w:t>
      </w:r>
      <w:r w:rsidRPr="007952E6">
        <w:rPr>
          <w:rStyle w:val="c2"/>
          <w:sz w:val="22"/>
          <w:szCs w:val="22"/>
        </w:rPr>
        <w:t xml:space="preserve"> является разработка технологии по ознакомлению с трудом взрослых, включающая весь механизм </w:t>
      </w:r>
      <w:r>
        <w:rPr>
          <w:rStyle w:val="c2"/>
          <w:sz w:val="22"/>
          <w:szCs w:val="22"/>
        </w:rPr>
        <w:t>преемственности «детский сад-школа-ВУЗ»</w:t>
      </w:r>
      <w:r w:rsidRPr="007952E6">
        <w:rPr>
          <w:rStyle w:val="c2"/>
          <w:sz w:val="22"/>
          <w:szCs w:val="22"/>
        </w:rPr>
        <w:t>, где ребёнок выступает в роли непосредственного участника коллектива при тесном сотрудничестве семьи, образовательных учреждений и социальных институтов города.</w:t>
      </w:r>
    </w:p>
    <w:p w:rsidR="000D0E84" w:rsidRPr="008B4DBA" w:rsidRDefault="008D5149" w:rsidP="00841081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b/>
          <w:sz w:val="22"/>
          <w:szCs w:val="22"/>
        </w:rPr>
      </w:pPr>
      <w:r w:rsidRPr="008D5149">
        <w:rPr>
          <w:rStyle w:val="c2"/>
          <w:b/>
          <w:sz w:val="22"/>
          <w:szCs w:val="22"/>
        </w:rPr>
        <w:t>Модель</w:t>
      </w:r>
      <w:r w:rsidR="008B4DBA">
        <w:rPr>
          <w:rStyle w:val="c2"/>
          <w:b/>
          <w:sz w:val="22"/>
          <w:szCs w:val="22"/>
        </w:rPr>
        <w:t xml:space="preserve"> </w:t>
      </w:r>
      <w:r w:rsidR="00B3617C" w:rsidRPr="008D5149">
        <w:rPr>
          <w:rStyle w:val="c2"/>
          <w:b/>
          <w:sz w:val="22"/>
          <w:szCs w:val="22"/>
        </w:rPr>
        <w:t xml:space="preserve">работы </w:t>
      </w:r>
      <w:r w:rsidR="004D5E59" w:rsidRPr="008D5149">
        <w:rPr>
          <w:rStyle w:val="c2"/>
          <w:b/>
          <w:sz w:val="22"/>
          <w:szCs w:val="22"/>
        </w:rPr>
        <w:t>по развитию детской одаренности</w:t>
      </w:r>
      <w:r w:rsidR="008B4DBA">
        <w:rPr>
          <w:rStyle w:val="c2"/>
          <w:b/>
          <w:sz w:val="22"/>
          <w:szCs w:val="22"/>
        </w:rPr>
        <w:t>.</w:t>
      </w:r>
    </w:p>
    <w:p w:rsidR="00BD0773" w:rsidRPr="00096363" w:rsidRDefault="00BD0773" w:rsidP="004D5E59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 w:rsidRPr="00096363">
        <w:rPr>
          <w:rStyle w:val="c2"/>
          <w:sz w:val="22"/>
          <w:szCs w:val="22"/>
        </w:rPr>
        <w:t xml:space="preserve">В нашем детском саду наряду с логопедическими группами существуют </w:t>
      </w:r>
      <w:r w:rsidR="003907B3">
        <w:rPr>
          <w:rStyle w:val="c2"/>
          <w:sz w:val="22"/>
          <w:szCs w:val="22"/>
        </w:rPr>
        <w:t xml:space="preserve">общеразвивающие группы и </w:t>
      </w:r>
      <w:r w:rsidRPr="00096363">
        <w:rPr>
          <w:rStyle w:val="c2"/>
          <w:sz w:val="22"/>
          <w:szCs w:val="22"/>
        </w:rPr>
        <w:t xml:space="preserve">группы с приоритетными направлениями работы в области интеллектуального и творческого развития детей. </w:t>
      </w:r>
    </w:p>
    <w:p w:rsidR="00841D4F" w:rsidRDefault="008D5149" w:rsidP="004D5E59">
      <w:pPr>
        <w:pStyle w:val="c0"/>
        <w:shd w:val="clear" w:color="auto" w:fill="FFFFFF"/>
        <w:spacing w:before="0" w:after="0"/>
        <w:ind w:left="-567" w:firstLine="567"/>
        <w:jc w:val="both"/>
        <w:rPr>
          <w:rStyle w:val="c2"/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104775</wp:posOffset>
            </wp:positionV>
            <wp:extent cx="3017520" cy="2263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D4F" w:rsidRPr="00096363">
        <w:rPr>
          <w:rStyle w:val="c2"/>
          <w:sz w:val="22"/>
          <w:szCs w:val="22"/>
        </w:rPr>
        <w:t xml:space="preserve">При переходе детей из ясельных групп в </w:t>
      </w:r>
      <w:proofErr w:type="spellStart"/>
      <w:r w:rsidR="00841D4F" w:rsidRPr="00096363">
        <w:rPr>
          <w:rStyle w:val="c2"/>
          <w:sz w:val="22"/>
          <w:szCs w:val="22"/>
        </w:rPr>
        <w:t>садиковые</w:t>
      </w:r>
      <w:proofErr w:type="spellEnd"/>
      <w:r w:rsidR="00841D4F" w:rsidRPr="00096363">
        <w:rPr>
          <w:rStyle w:val="c2"/>
          <w:sz w:val="22"/>
          <w:szCs w:val="22"/>
        </w:rPr>
        <w:t xml:space="preserve"> проводится </w:t>
      </w:r>
      <w:r w:rsidR="00A14E8F">
        <w:rPr>
          <w:rStyle w:val="c2"/>
          <w:sz w:val="22"/>
          <w:szCs w:val="22"/>
        </w:rPr>
        <w:t xml:space="preserve">общее </w:t>
      </w:r>
      <w:r w:rsidR="00841D4F" w:rsidRPr="00096363">
        <w:rPr>
          <w:rStyle w:val="c2"/>
          <w:sz w:val="22"/>
          <w:szCs w:val="22"/>
        </w:rPr>
        <w:t>родительское собрание, на котором присутствуют воспитатели вторых младших групп</w:t>
      </w:r>
      <w:r w:rsidR="003907B3">
        <w:rPr>
          <w:rStyle w:val="c2"/>
          <w:sz w:val="22"/>
          <w:szCs w:val="22"/>
        </w:rPr>
        <w:t xml:space="preserve"> (общеразвивающей и с приоритетными направлениями)</w:t>
      </w:r>
      <w:r w:rsidR="00841D4F" w:rsidRPr="00096363">
        <w:rPr>
          <w:rStyle w:val="c2"/>
          <w:sz w:val="22"/>
          <w:szCs w:val="22"/>
        </w:rPr>
        <w:t>, в которые должны быть переведены малыши из яслей. Воспитатели и специалисты рассказывают о программах, направлениях работы, родители осуществляют выбор групп</w:t>
      </w:r>
      <w:r w:rsidR="003907B3">
        <w:rPr>
          <w:rStyle w:val="c2"/>
          <w:sz w:val="22"/>
          <w:szCs w:val="22"/>
        </w:rPr>
        <w:t>ы</w:t>
      </w:r>
      <w:r w:rsidR="00841D4F" w:rsidRPr="00096363">
        <w:rPr>
          <w:rStyle w:val="c2"/>
          <w:sz w:val="22"/>
          <w:szCs w:val="22"/>
        </w:rPr>
        <w:t>.</w:t>
      </w:r>
    </w:p>
    <w:p w:rsidR="004D5E59" w:rsidRPr="004D5E59" w:rsidRDefault="004D5E59" w:rsidP="004D5E59">
      <w:pPr>
        <w:pStyle w:val="c0"/>
        <w:shd w:val="clear" w:color="auto" w:fill="FFFFFF"/>
        <w:spacing w:before="0" w:after="0"/>
        <w:ind w:left="-567" w:firstLine="567"/>
        <w:jc w:val="both"/>
        <w:rPr>
          <w:sz w:val="22"/>
          <w:szCs w:val="22"/>
        </w:rPr>
      </w:pPr>
      <w:r w:rsidRPr="00B3617C">
        <w:rPr>
          <w:rStyle w:val="c2"/>
          <w:sz w:val="22"/>
          <w:szCs w:val="22"/>
        </w:rPr>
        <w:t>Чере</w:t>
      </w:r>
      <w:r w:rsidRPr="00096363">
        <w:rPr>
          <w:sz w:val="22"/>
          <w:szCs w:val="22"/>
        </w:rPr>
        <w:t xml:space="preserve">з </w:t>
      </w:r>
      <w:r>
        <w:rPr>
          <w:sz w:val="22"/>
          <w:szCs w:val="22"/>
        </w:rPr>
        <w:t>два</w:t>
      </w:r>
      <w:r w:rsidRPr="00096363">
        <w:rPr>
          <w:sz w:val="22"/>
          <w:szCs w:val="22"/>
        </w:rPr>
        <w:t xml:space="preserve"> года на основании диагностического исследования учителей-логопедов осуществляется набор в логопедическую группу. Практика показывает, что основной костяк лог</w:t>
      </w:r>
      <w:r>
        <w:rPr>
          <w:sz w:val="22"/>
          <w:szCs w:val="22"/>
        </w:rPr>
        <w:t xml:space="preserve">опедической </w:t>
      </w:r>
      <w:r w:rsidRPr="00096363">
        <w:rPr>
          <w:sz w:val="22"/>
          <w:szCs w:val="22"/>
        </w:rPr>
        <w:t>группы составляют дети из групп</w:t>
      </w:r>
      <w:r>
        <w:rPr>
          <w:sz w:val="22"/>
          <w:szCs w:val="22"/>
        </w:rPr>
        <w:t>ы</w:t>
      </w:r>
      <w:r w:rsidRPr="00096363">
        <w:rPr>
          <w:sz w:val="22"/>
          <w:szCs w:val="22"/>
        </w:rPr>
        <w:t xml:space="preserve"> общеразвивающ</w:t>
      </w:r>
      <w:r>
        <w:rPr>
          <w:sz w:val="22"/>
          <w:szCs w:val="22"/>
        </w:rPr>
        <w:t>ей</w:t>
      </w:r>
      <w:r w:rsidRPr="00096363">
        <w:rPr>
          <w:sz w:val="22"/>
          <w:szCs w:val="22"/>
        </w:rPr>
        <w:t>.</w:t>
      </w:r>
    </w:p>
    <w:p w:rsidR="004D5E59" w:rsidRDefault="004D5E59" w:rsidP="004D5E59">
      <w:pPr>
        <w:pStyle w:val="c0"/>
        <w:shd w:val="clear" w:color="auto" w:fill="FFFFFF"/>
        <w:spacing w:before="0" w:after="0"/>
        <w:ind w:left="-567" w:firstLine="567"/>
        <w:jc w:val="both"/>
        <w:rPr>
          <w:sz w:val="22"/>
          <w:szCs w:val="22"/>
        </w:rPr>
      </w:pPr>
      <w:r w:rsidRPr="004D5E59">
        <w:rPr>
          <w:sz w:val="22"/>
          <w:szCs w:val="22"/>
        </w:rPr>
        <w:t>Таким образом, для мотивированных родителей и их способных детей созданы все условия для развития творческого потенциала, а детям с особенностями в развитии оказывается необходимая коррекционная поддержка.</w:t>
      </w:r>
      <w:r w:rsidR="008B4DBA">
        <w:rPr>
          <w:sz w:val="22"/>
          <w:szCs w:val="22"/>
        </w:rPr>
        <w:t xml:space="preserve"> </w:t>
      </w:r>
      <w:r w:rsidR="008D5149" w:rsidRPr="004D5E59">
        <w:rPr>
          <w:sz w:val="22"/>
          <w:szCs w:val="22"/>
        </w:rPr>
        <w:t>В результате  учреждение имеет высокий рейтинг в городе среди родителей, а опыт работы педагогов  высоко оценен в Московской области.</w:t>
      </w:r>
    </w:p>
    <w:p w:rsidR="006A3523" w:rsidRDefault="004D5E59" w:rsidP="006A3523">
      <w:pPr>
        <w:pStyle w:val="c0"/>
        <w:shd w:val="clear" w:color="auto" w:fill="FFFFFF"/>
        <w:spacing w:before="0" w:after="0"/>
        <w:ind w:left="-567" w:firstLine="567"/>
        <w:jc w:val="center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Л</w:t>
      </w:r>
      <w:r w:rsidR="006A3523">
        <w:rPr>
          <w:rStyle w:val="c2"/>
          <w:sz w:val="22"/>
          <w:szCs w:val="22"/>
        </w:rPr>
        <w:t>итература:</w:t>
      </w:r>
    </w:p>
    <w:p w:rsidR="006A3523" w:rsidRDefault="006A3523" w:rsidP="002504D4">
      <w:pPr>
        <w:pStyle w:val="c0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Савенков А.И.</w:t>
      </w:r>
      <w:r w:rsidR="002504D4" w:rsidRPr="002504D4">
        <w:rPr>
          <w:rStyle w:val="c2"/>
          <w:sz w:val="22"/>
          <w:szCs w:val="22"/>
        </w:rPr>
        <w:t xml:space="preserve"> Одаренные дети в детском саду и школе. - М., 2000.</w:t>
      </w:r>
    </w:p>
    <w:p w:rsidR="00881004" w:rsidRDefault="00881004" w:rsidP="00881004">
      <w:pPr>
        <w:pStyle w:val="c0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2"/>
          <w:sz w:val="22"/>
          <w:szCs w:val="22"/>
        </w:rPr>
      </w:pPr>
      <w:r w:rsidRPr="00881004">
        <w:rPr>
          <w:rStyle w:val="c2"/>
          <w:sz w:val="22"/>
          <w:szCs w:val="22"/>
        </w:rPr>
        <w:t xml:space="preserve">Рабочая концепция одаренности. Богоявленская Д. Б. (ответственный редактор),— 2-е изд., </w:t>
      </w:r>
      <w:proofErr w:type="spellStart"/>
      <w:r w:rsidRPr="00881004">
        <w:rPr>
          <w:rStyle w:val="c2"/>
          <w:sz w:val="22"/>
          <w:szCs w:val="22"/>
        </w:rPr>
        <w:t>расш</w:t>
      </w:r>
      <w:proofErr w:type="spellEnd"/>
      <w:r w:rsidRPr="00881004">
        <w:rPr>
          <w:rStyle w:val="c2"/>
          <w:sz w:val="22"/>
          <w:szCs w:val="22"/>
        </w:rPr>
        <w:t xml:space="preserve">. и </w:t>
      </w:r>
      <w:proofErr w:type="spellStart"/>
      <w:r w:rsidRPr="00881004">
        <w:rPr>
          <w:rStyle w:val="c2"/>
          <w:sz w:val="22"/>
          <w:szCs w:val="22"/>
        </w:rPr>
        <w:t>перераб</w:t>
      </w:r>
      <w:proofErr w:type="spellEnd"/>
      <w:r w:rsidRPr="00881004">
        <w:rPr>
          <w:rStyle w:val="c2"/>
          <w:sz w:val="22"/>
          <w:szCs w:val="22"/>
        </w:rPr>
        <w:t xml:space="preserve">. — М., 2003. </w:t>
      </w:r>
    </w:p>
    <w:p w:rsidR="002504D4" w:rsidRDefault="002504D4" w:rsidP="002504D4">
      <w:pPr>
        <w:pStyle w:val="c0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t>Юркевич В.С. «Важно, чтобы у ребенка сохранилась потребность в умственной деятельности» // Современное дошкольное образование. Теория и практика, №4, 2008.</w:t>
      </w:r>
    </w:p>
    <w:p w:rsidR="002504D4" w:rsidRPr="00096363" w:rsidRDefault="002504D4" w:rsidP="002504D4">
      <w:pPr>
        <w:pStyle w:val="c0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2"/>
          <w:sz w:val="22"/>
          <w:szCs w:val="22"/>
        </w:rPr>
      </w:pPr>
      <w:r>
        <w:rPr>
          <w:rStyle w:val="c2"/>
          <w:sz w:val="22"/>
          <w:szCs w:val="22"/>
        </w:rPr>
        <w:lastRenderedPageBreak/>
        <w:t>Шумакова Н.Б. Психолого-педагогические условия развития общей одаренности младших школьников //Начальная школа + До и после</w:t>
      </w:r>
      <w:r w:rsidR="00007017">
        <w:rPr>
          <w:rStyle w:val="c2"/>
          <w:sz w:val="22"/>
          <w:szCs w:val="22"/>
        </w:rPr>
        <w:t>, №5, 2013.</w:t>
      </w:r>
    </w:p>
    <w:sectPr w:rsidR="002504D4" w:rsidRPr="00096363" w:rsidSect="007717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189126"/>
    <w:lvl w:ilvl="0">
      <w:numFmt w:val="bullet"/>
      <w:lvlText w:val="*"/>
      <w:lvlJc w:val="left"/>
    </w:lvl>
  </w:abstractNum>
  <w:abstractNum w:abstractNumId="1">
    <w:nsid w:val="058D31CC"/>
    <w:multiLevelType w:val="hybridMultilevel"/>
    <w:tmpl w:val="9E687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4B7"/>
    <w:multiLevelType w:val="hybridMultilevel"/>
    <w:tmpl w:val="7E34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2B19"/>
    <w:multiLevelType w:val="hybridMultilevel"/>
    <w:tmpl w:val="0C628DAC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5A77"/>
    <w:multiLevelType w:val="hybridMultilevel"/>
    <w:tmpl w:val="9DB006D4"/>
    <w:lvl w:ilvl="0" w:tplc="B53EA9EA">
      <w:start w:val="1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7741844"/>
    <w:multiLevelType w:val="hybridMultilevel"/>
    <w:tmpl w:val="51BA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6AF1"/>
    <w:multiLevelType w:val="hybridMultilevel"/>
    <w:tmpl w:val="E1422984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1401"/>
    <w:multiLevelType w:val="hybridMultilevel"/>
    <w:tmpl w:val="400EEC0C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C07F5"/>
    <w:multiLevelType w:val="hybridMultilevel"/>
    <w:tmpl w:val="D18430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0911D01"/>
    <w:multiLevelType w:val="hybridMultilevel"/>
    <w:tmpl w:val="E926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0C09"/>
    <w:multiLevelType w:val="hybridMultilevel"/>
    <w:tmpl w:val="C8341D08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45D14"/>
    <w:multiLevelType w:val="hybridMultilevel"/>
    <w:tmpl w:val="044E8F1A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F180B"/>
    <w:multiLevelType w:val="hybridMultilevel"/>
    <w:tmpl w:val="06E82F52"/>
    <w:lvl w:ilvl="0" w:tplc="B53EA9E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26E99"/>
    <w:multiLevelType w:val="hybridMultilevel"/>
    <w:tmpl w:val="799CF850"/>
    <w:lvl w:ilvl="0" w:tplc="0419000F">
      <w:start w:val="1"/>
      <w:numFmt w:val="decimal"/>
      <w:lvlText w:val="%1."/>
      <w:lvlJc w:val="left"/>
      <w:pPr>
        <w:ind w:left="5475" w:hanging="360"/>
      </w:p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D94DB6"/>
    <w:rsid w:val="00007017"/>
    <w:rsid w:val="00036A4F"/>
    <w:rsid w:val="00036C9F"/>
    <w:rsid w:val="00045B97"/>
    <w:rsid w:val="00047D89"/>
    <w:rsid w:val="00051B8E"/>
    <w:rsid w:val="0006107E"/>
    <w:rsid w:val="00067105"/>
    <w:rsid w:val="000776F0"/>
    <w:rsid w:val="00083A52"/>
    <w:rsid w:val="00096363"/>
    <w:rsid w:val="000A04EE"/>
    <w:rsid w:val="000B05CC"/>
    <w:rsid w:val="000B0D02"/>
    <w:rsid w:val="000D0E84"/>
    <w:rsid w:val="000E2253"/>
    <w:rsid w:val="000E3F3B"/>
    <w:rsid w:val="000E60FC"/>
    <w:rsid w:val="000F109E"/>
    <w:rsid w:val="000F4369"/>
    <w:rsid w:val="000F4AC3"/>
    <w:rsid w:val="001172C3"/>
    <w:rsid w:val="001335E9"/>
    <w:rsid w:val="00156165"/>
    <w:rsid w:val="0016157B"/>
    <w:rsid w:val="00161959"/>
    <w:rsid w:val="00165FE5"/>
    <w:rsid w:val="001711C3"/>
    <w:rsid w:val="00186EEF"/>
    <w:rsid w:val="00194812"/>
    <w:rsid w:val="001F5644"/>
    <w:rsid w:val="001F59DA"/>
    <w:rsid w:val="002504D4"/>
    <w:rsid w:val="002602FC"/>
    <w:rsid w:val="00273E1D"/>
    <w:rsid w:val="00274781"/>
    <w:rsid w:val="002834FB"/>
    <w:rsid w:val="00293D3A"/>
    <w:rsid w:val="002B48C8"/>
    <w:rsid w:val="002C2211"/>
    <w:rsid w:val="002E0303"/>
    <w:rsid w:val="002E42B1"/>
    <w:rsid w:val="002F3686"/>
    <w:rsid w:val="003078F3"/>
    <w:rsid w:val="003160E7"/>
    <w:rsid w:val="00326600"/>
    <w:rsid w:val="003522DA"/>
    <w:rsid w:val="00357C82"/>
    <w:rsid w:val="00357F8D"/>
    <w:rsid w:val="00371624"/>
    <w:rsid w:val="00382E6C"/>
    <w:rsid w:val="003907B3"/>
    <w:rsid w:val="003F2F08"/>
    <w:rsid w:val="00406F48"/>
    <w:rsid w:val="00425AE1"/>
    <w:rsid w:val="00432C55"/>
    <w:rsid w:val="004378A2"/>
    <w:rsid w:val="00485C10"/>
    <w:rsid w:val="00485C35"/>
    <w:rsid w:val="004953A8"/>
    <w:rsid w:val="0049619F"/>
    <w:rsid w:val="004B0FB8"/>
    <w:rsid w:val="004B565A"/>
    <w:rsid w:val="004B582C"/>
    <w:rsid w:val="004C23C8"/>
    <w:rsid w:val="004C4DA2"/>
    <w:rsid w:val="004D5E59"/>
    <w:rsid w:val="004E720E"/>
    <w:rsid w:val="005007D4"/>
    <w:rsid w:val="00505CCB"/>
    <w:rsid w:val="00515DD5"/>
    <w:rsid w:val="0051668D"/>
    <w:rsid w:val="00523E10"/>
    <w:rsid w:val="005332D0"/>
    <w:rsid w:val="00534323"/>
    <w:rsid w:val="00541662"/>
    <w:rsid w:val="00543EFB"/>
    <w:rsid w:val="00571804"/>
    <w:rsid w:val="005839A8"/>
    <w:rsid w:val="005921EC"/>
    <w:rsid w:val="005948DE"/>
    <w:rsid w:val="005958FF"/>
    <w:rsid w:val="005A5D0F"/>
    <w:rsid w:val="005C7152"/>
    <w:rsid w:val="005F0C4C"/>
    <w:rsid w:val="00622105"/>
    <w:rsid w:val="006445DD"/>
    <w:rsid w:val="00662E3B"/>
    <w:rsid w:val="006778AF"/>
    <w:rsid w:val="006860A4"/>
    <w:rsid w:val="00696152"/>
    <w:rsid w:val="006966D9"/>
    <w:rsid w:val="006A3523"/>
    <w:rsid w:val="006C7BCF"/>
    <w:rsid w:val="006D0C07"/>
    <w:rsid w:val="006F453C"/>
    <w:rsid w:val="00702011"/>
    <w:rsid w:val="00706A94"/>
    <w:rsid w:val="00707001"/>
    <w:rsid w:val="00714590"/>
    <w:rsid w:val="00725605"/>
    <w:rsid w:val="00727955"/>
    <w:rsid w:val="00761E03"/>
    <w:rsid w:val="00763070"/>
    <w:rsid w:val="0077171C"/>
    <w:rsid w:val="00772A26"/>
    <w:rsid w:val="007952E6"/>
    <w:rsid w:val="007C686E"/>
    <w:rsid w:val="007D3A86"/>
    <w:rsid w:val="007E5DBB"/>
    <w:rsid w:val="007F2937"/>
    <w:rsid w:val="00803326"/>
    <w:rsid w:val="00803DAA"/>
    <w:rsid w:val="008060E4"/>
    <w:rsid w:val="00824C57"/>
    <w:rsid w:val="00841081"/>
    <w:rsid w:val="00841D4F"/>
    <w:rsid w:val="00841F1A"/>
    <w:rsid w:val="00846DBC"/>
    <w:rsid w:val="00870726"/>
    <w:rsid w:val="00873D36"/>
    <w:rsid w:val="00881004"/>
    <w:rsid w:val="00893B14"/>
    <w:rsid w:val="00896483"/>
    <w:rsid w:val="008B3CA1"/>
    <w:rsid w:val="008B4DBA"/>
    <w:rsid w:val="008C1F01"/>
    <w:rsid w:val="008D5149"/>
    <w:rsid w:val="008D6904"/>
    <w:rsid w:val="008E2AD4"/>
    <w:rsid w:val="00903804"/>
    <w:rsid w:val="00922A8D"/>
    <w:rsid w:val="00924048"/>
    <w:rsid w:val="00926CFC"/>
    <w:rsid w:val="00933A62"/>
    <w:rsid w:val="00936AAE"/>
    <w:rsid w:val="00947B11"/>
    <w:rsid w:val="00952BF1"/>
    <w:rsid w:val="009532E1"/>
    <w:rsid w:val="00957C77"/>
    <w:rsid w:val="009612EF"/>
    <w:rsid w:val="00961CB1"/>
    <w:rsid w:val="00973C0C"/>
    <w:rsid w:val="00974CA9"/>
    <w:rsid w:val="0098017F"/>
    <w:rsid w:val="00987E3A"/>
    <w:rsid w:val="009B3A26"/>
    <w:rsid w:val="009B58B8"/>
    <w:rsid w:val="009C390E"/>
    <w:rsid w:val="009F5642"/>
    <w:rsid w:val="00A02AB1"/>
    <w:rsid w:val="00A14E8F"/>
    <w:rsid w:val="00A37E2E"/>
    <w:rsid w:val="00A4322C"/>
    <w:rsid w:val="00A44577"/>
    <w:rsid w:val="00A46CE9"/>
    <w:rsid w:val="00A60358"/>
    <w:rsid w:val="00A72BBE"/>
    <w:rsid w:val="00A944F5"/>
    <w:rsid w:val="00AA2CC7"/>
    <w:rsid w:val="00AB4937"/>
    <w:rsid w:val="00AB74B1"/>
    <w:rsid w:val="00AC29BF"/>
    <w:rsid w:val="00AD6CC4"/>
    <w:rsid w:val="00AE3139"/>
    <w:rsid w:val="00AE7FC0"/>
    <w:rsid w:val="00AF4BE7"/>
    <w:rsid w:val="00B16025"/>
    <w:rsid w:val="00B34CE1"/>
    <w:rsid w:val="00B35434"/>
    <w:rsid w:val="00B3617C"/>
    <w:rsid w:val="00B40BED"/>
    <w:rsid w:val="00B44127"/>
    <w:rsid w:val="00B6339F"/>
    <w:rsid w:val="00B726E7"/>
    <w:rsid w:val="00B92C5C"/>
    <w:rsid w:val="00B94929"/>
    <w:rsid w:val="00B94C6C"/>
    <w:rsid w:val="00BC35F2"/>
    <w:rsid w:val="00BD0773"/>
    <w:rsid w:val="00BD3D98"/>
    <w:rsid w:val="00BD7CE4"/>
    <w:rsid w:val="00C05C97"/>
    <w:rsid w:val="00C1560B"/>
    <w:rsid w:val="00C178A5"/>
    <w:rsid w:val="00C86E75"/>
    <w:rsid w:val="00C953E7"/>
    <w:rsid w:val="00C96C3F"/>
    <w:rsid w:val="00CD6344"/>
    <w:rsid w:val="00CE3FCC"/>
    <w:rsid w:val="00D1004C"/>
    <w:rsid w:val="00D22340"/>
    <w:rsid w:val="00D35D39"/>
    <w:rsid w:val="00D41BDB"/>
    <w:rsid w:val="00D4377E"/>
    <w:rsid w:val="00D45807"/>
    <w:rsid w:val="00D66106"/>
    <w:rsid w:val="00D714B7"/>
    <w:rsid w:val="00D748AC"/>
    <w:rsid w:val="00D81AFD"/>
    <w:rsid w:val="00D9376D"/>
    <w:rsid w:val="00D94DB6"/>
    <w:rsid w:val="00DB4A8A"/>
    <w:rsid w:val="00DC3C32"/>
    <w:rsid w:val="00DC5F41"/>
    <w:rsid w:val="00DD0374"/>
    <w:rsid w:val="00DD5551"/>
    <w:rsid w:val="00DD5F16"/>
    <w:rsid w:val="00DD745B"/>
    <w:rsid w:val="00DE04AA"/>
    <w:rsid w:val="00DE06D7"/>
    <w:rsid w:val="00E13EF1"/>
    <w:rsid w:val="00E4762F"/>
    <w:rsid w:val="00E512AE"/>
    <w:rsid w:val="00E527C4"/>
    <w:rsid w:val="00E74EF2"/>
    <w:rsid w:val="00E84BE3"/>
    <w:rsid w:val="00E9327F"/>
    <w:rsid w:val="00EB7EC0"/>
    <w:rsid w:val="00ED1B6D"/>
    <w:rsid w:val="00ED69EB"/>
    <w:rsid w:val="00ED7B82"/>
    <w:rsid w:val="00EE1577"/>
    <w:rsid w:val="00EE762D"/>
    <w:rsid w:val="00F01D7C"/>
    <w:rsid w:val="00F05431"/>
    <w:rsid w:val="00F16E76"/>
    <w:rsid w:val="00F3118B"/>
    <w:rsid w:val="00F60305"/>
    <w:rsid w:val="00F73BA6"/>
    <w:rsid w:val="00F74175"/>
    <w:rsid w:val="00F82A31"/>
    <w:rsid w:val="00F92842"/>
    <w:rsid w:val="00F95A16"/>
    <w:rsid w:val="00FA0E94"/>
    <w:rsid w:val="00FB5AEA"/>
    <w:rsid w:val="00FD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41"/>
    <w:pPr>
      <w:ind w:left="720"/>
      <w:contextualSpacing/>
    </w:pPr>
  </w:style>
  <w:style w:type="character" w:customStyle="1" w:styleId="c2">
    <w:name w:val="c2"/>
    <w:basedOn w:val="a0"/>
    <w:rsid w:val="00ED7B82"/>
  </w:style>
  <w:style w:type="paragraph" w:customStyle="1" w:styleId="c0">
    <w:name w:val="c0"/>
    <w:basedOn w:val="a"/>
    <w:rsid w:val="00371624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41"/>
    <w:pPr>
      <w:ind w:left="720"/>
      <w:contextualSpacing/>
    </w:pPr>
  </w:style>
  <w:style w:type="character" w:customStyle="1" w:styleId="c2">
    <w:name w:val="c2"/>
    <w:basedOn w:val="a0"/>
    <w:rsid w:val="00ED7B82"/>
  </w:style>
  <w:style w:type="paragraph" w:customStyle="1" w:styleId="c0">
    <w:name w:val="c0"/>
    <w:basedOn w:val="a"/>
    <w:rsid w:val="00371624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8A6E-5513-48DE-B479-FEF6C453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ХХХ</cp:lastModifiedBy>
  <cp:revision>72</cp:revision>
  <cp:lastPrinted>2015-04-13T16:06:00Z</cp:lastPrinted>
  <dcterms:created xsi:type="dcterms:W3CDTF">2015-05-20T10:58:00Z</dcterms:created>
  <dcterms:modified xsi:type="dcterms:W3CDTF">2015-05-25T19:31:00Z</dcterms:modified>
</cp:coreProperties>
</file>