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FE" w:rsidRPr="0067196E" w:rsidRDefault="00AB59A6" w:rsidP="00966FFD">
      <w:pPr>
        <w:pStyle w:val="a3"/>
        <w:spacing w:line="360" w:lineRule="auto"/>
        <w:ind w:firstLine="709"/>
        <w:jc w:val="right"/>
        <w:rPr>
          <w:rFonts w:ascii="Times New Roman" w:hAnsi="Times New Roman" w:cs="Times New Roman"/>
          <w:b/>
          <w:i/>
          <w:sz w:val="24"/>
          <w:szCs w:val="24"/>
          <w:highlight w:val="yellow"/>
        </w:rPr>
      </w:pPr>
      <w:proofErr w:type="spellStart"/>
      <w:r w:rsidRPr="0067196E">
        <w:rPr>
          <w:rFonts w:ascii="Times New Roman" w:hAnsi="Times New Roman" w:cs="Times New Roman"/>
          <w:b/>
          <w:i/>
          <w:sz w:val="24"/>
          <w:szCs w:val="24"/>
        </w:rPr>
        <w:t>Киселкина</w:t>
      </w:r>
      <w:proofErr w:type="spellEnd"/>
      <w:r w:rsidRPr="0067196E">
        <w:rPr>
          <w:rFonts w:ascii="Times New Roman" w:hAnsi="Times New Roman" w:cs="Times New Roman"/>
          <w:b/>
          <w:i/>
          <w:sz w:val="24"/>
          <w:szCs w:val="24"/>
        </w:rPr>
        <w:t xml:space="preserve"> Г.Л</w:t>
      </w:r>
      <w:r w:rsidR="000E21FE" w:rsidRPr="0067196E">
        <w:rPr>
          <w:rFonts w:ascii="Times New Roman" w:hAnsi="Times New Roman" w:cs="Times New Roman"/>
          <w:b/>
          <w:i/>
          <w:sz w:val="24"/>
          <w:szCs w:val="24"/>
        </w:rPr>
        <w:t>.,</w:t>
      </w:r>
    </w:p>
    <w:p w:rsidR="00AB59A6" w:rsidRPr="0067196E" w:rsidRDefault="00AB59A6" w:rsidP="00AB59A6">
      <w:pPr>
        <w:pStyle w:val="a3"/>
        <w:spacing w:line="360" w:lineRule="auto"/>
        <w:ind w:firstLine="709"/>
        <w:jc w:val="right"/>
        <w:rPr>
          <w:rFonts w:ascii="Times New Roman" w:hAnsi="Times New Roman" w:cs="Times New Roman"/>
          <w:i/>
          <w:sz w:val="24"/>
          <w:szCs w:val="24"/>
        </w:rPr>
      </w:pPr>
      <w:r w:rsidRPr="0067196E">
        <w:rPr>
          <w:rFonts w:ascii="Times New Roman" w:hAnsi="Times New Roman" w:cs="Times New Roman"/>
          <w:i/>
          <w:sz w:val="24"/>
          <w:szCs w:val="24"/>
        </w:rPr>
        <w:t>воспитатель</w:t>
      </w:r>
    </w:p>
    <w:p w:rsidR="00AB59A6" w:rsidRPr="0067196E" w:rsidRDefault="00AB59A6" w:rsidP="00AB59A6">
      <w:pPr>
        <w:pStyle w:val="a3"/>
        <w:spacing w:line="360" w:lineRule="auto"/>
        <w:ind w:firstLine="709"/>
        <w:jc w:val="right"/>
        <w:rPr>
          <w:rFonts w:ascii="Times New Roman" w:hAnsi="Times New Roman" w:cs="Times New Roman"/>
          <w:i/>
          <w:sz w:val="24"/>
          <w:szCs w:val="24"/>
        </w:rPr>
      </w:pPr>
      <w:r w:rsidRPr="0067196E">
        <w:rPr>
          <w:rFonts w:ascii="Times New Roman" w:hAnsi="Times New Roman" w:cs="Times New Roman"/>
          <w:i/>
          <w:sz w:val="24"/>
          <w:szCs w:val="24"/>
        </w:rPr>
        <w:t xml:space="preserve">МБДОУ д/с №9 «Россиянка» </w:t>
      </w:r>
    </w:p>
    <w:p w:rsidR="00AB59A6" w:rsidRPr="0067196E" w:rsidRDefault="00AB59A6" w:rsidP="00AB59A6">
      <w:pPr>
        <w:pStyle w:val="a3"/>
        <w:spacing w:line="360" w:lineRule="auto"/>
        <w:ind w:firstLine="709"/>
        <w:jc w:val="right"/>
        <w:rPr>
          <w:rFonts w:ascii="Times New Roman" w:hAnsi="Times New Roman" w:cs="Times New Roman"/>
          <w:i/>
          <w:sz w:val="24"/>
          <w:szCs w:val="24"/>
        </w:rPr>
      </w:pPr>
      <w:r w:rsidRPr="0067196E">
        <w:rPr>
          <w:rFonts w:ascii="Times New Roman" w:hAnsi="Times New Roman" w:cs="Times New Roman"/>
          <w:i/>
          <w:sz w:val="24"/>
          <w:szCs w:val="24"/>
        </w:rPr>
        <w:t>г. Протвино, Россия</w:t>
      </w:r>
    </w:p>
    <w:p w:rsidR="00B222DF" w:rsidRPr="0067196E" w:rsidRDefault="00B222DF" w:rsidP="00AB59A6">
      <w:pPr>
        <w:pStyle w:val="a3"/>
        <w:spacing w:line="360" w:lineRule="auto"/>
        <w:ind w:firstLine="709"/>
        <w:jc w:val="right"/>
        <w:rPr>
          <w:rFonts w:ascii="Times New Roman" w:hAnsi="Times New Roman" w:cs="Times New Roman"/>
          <w:b/>
          <w:i/>
          <w:sz w:val="24"/>
          <w:szCs w:val="24"/>
        </w:rPr>
      </w:pPr>
      <w:r w:rsidRPr="0067196E">
        <w:rPr>
          <w:rFonts w:ascii="Times New Roman" w:hAnsi="Times New Roman" w:cs="Times New Roman"/>
          <w:b/>
          <w:i/>
          <w:sz w:val="24"/>
          <w:szCs w:val="24"/>
        </w:rPr>
        <w:t xml:space="preserve">Сыкеева И.Н., </w:t>
      </w:r>
    </w:p>
    <w:p w:rsidR="00B222DF" w:rsidRPr="0067196E" w:rsidRDefault="00B222DF" w:rsidP="00B222DF">
      <w:pPr>
        <w:pStyle w:val="a3"/>
        <w:spacing w:line="360" w:lineRule="auto"/>
        <w:ind w:firstLine="709"/>
        <w:jc w:val="right"/>
        <w:rPr>
          <w:rFonts w:ascii="Times New Roman" w:hAnsi="Times New Roman" w:cs="Times New Roman"/>
          <w:i/>
          <w:sz w:val="24"/>
          <w:szCs w:val="24"/>
        </w:rPr>
      </w:pPr>
      <w:r w:rsidRPr="0067196E">
        <w:rPr>
          <w:rFonts w:ascii="Times New Roman" w:hAnsi="Times New Roman" w:cs="Times New Roman"/>
          <w:i/>
          <w:sz w:val="24"/>
          <w:szCs w:val="24"/>
        </w:rPr>
        <w:t>к.п.</w:t>
      </w:r>
      <w:proofErr w:type="gramStart"/>
      <w:r w:rsidRPr="0067196E">
        <w:rPr>
          <w:rFonts w:ascii="Times New Roman" w:hAnsi="Times New Roman" w:cs="Times New Roman"/>
          <w:i/>
          <w:sz w:val="24"/>
          <w:szCs w:val="24"/>
        </w:rPr>
        <w:t>н</w:t>
      </w:r>
      <w:proofErr w:type="gramEnd"/>
      <w:r w:rsidRPr="0067196E">
        <w:rPr>
          <w:rFonts w:ascii="Times New Roman" w:hAnsi="Times New Roman" w:cs="Times New Roman"/>
          <w:i/>
          <w:sz w:val="24"/>
          <w:szCs w:val="24"/>
        </w:rPr>
        <w:t>.</w:t>
      </w:r>
    </w:p>
    <w:p w:rsidR="00B222DF" w:rsidRPr="0067196E" w:rsidRDefault="00B222DF" w:rsidP="00B222DF">
      <w:pPr>
        <w:pStyle w:val="a3"/>
        <w:spacing w:line="360" w:lineRule="auto"/>
        <w:ind w:firstLine="709"/>
        <w:jc w:val="right"/>
        <w:rPr>
          <w:rFonts w:ascii="Times New Roman" w:hAnsi="Times New Roman" w:cs="Times New Roman"/>
          <w:i/>
          <w:sz w:val="24"/>
          <w:szCs w:val="24"/>
        </w:rPr>
      </w:pPr>
      <w:r w:rsidRPr="0067196E">
        <w:rPr>
          <w:rFonts w:ascii="Times New Roman" w:hAnsi="Times New Roman" w:cs="Times New Roman"/>
          <w:i/>
          <w:sz w:val="24"/>
          <w:szCs w:val="24"/>
        </w:rPr>
        <w:t>Московский областной гуманитарный институт,</w:t>
      </w:r>
    </w:p>
    <w:p w:rsidR="00B222DF" w:rsidRPr="0067196E" w:rsidRDefault="00B222DF" w:rsidP="00B222DF">
      <w:pPr>
        <w:pStyle w:val="a3"/>
        <w:spacing w:line="360" w:lineRule="auto"/>
        <w:ind w:firstLine="709"/>
        <w:jc w:val="right"/>
        <w:rPr>
          <w:rFonts w:ascii="Times New Roman" w:hAnsi="Times New Roman" w:cs="Times New Roman"/>
          <w:i/>
          <w:sz w:val="24"/>
          <w:szCs w:val="24"/>
        </w:rPr>
      </w:pPr>
      <w:r w:rsidRPr="0067196E">
        <w:rPr>
          <w:rFonts w:ascii="Times New Roman" w:hAnsi="Times New Roman" w:cs="Times New Roman"/>
          <w:i/>
          <w:sz w:val="24"/>
          <w:szCs w:val="24"/>
        </w:rPr>
        <w:t>г. Подольск, Россия</w:t>
      </w:r>
    </w:p>
    <w:p w:rsidR="00B222DF" w:rsidRPr="0067196E" w:rsidRDefault="00B222DF" w:rsidP="00B222DF">
      <w:pPr>
        <w:pStyle w:val="a3"/>
        <w:spacing w:line="360" w:lineRule="auto"/>
        <w:ind w:firstLine="709"/>
        <w:jc w:val="right"/>
        <w:rPr>
          <w:rFonts w:ascii="Times New Roman" w:hAnsi="Times New Roman" w:cs="Times New Roman"/>
          <w:i/>
          <w:sz w:val="24"/>
          <w:szCs w:val="24"/>
        </w:rPr>
      </w:pPr>
    </w:p>
    <w:p w:rsidR="00966FFD" w:rsidRPr="0067196E" w:rsidRDefault="00AB59A6" w:rsidP="00966FFD">
      <w:pPr>
        <w:pStyle w:val="a3"/>
        <w:spacing w:line="360" w:lineRule="auto"/>
        <w:ind w:firstLine="709"/>
        <w:jc w:val="right"/>
        <w:rPr>
          <w:rFonts w:ascii="Times New Roman" w:hAnsi="Times New Roman" w:cs="Times New Roman"/>
          <w:b/>
          <w:i/>
          <w:sz w:val="24"/>
          <w:szCs w:val="24"/>
        </w:rPr>
      </w:pPr>
      <w:proofErr w:type="spellStart"/>
      <w:r w:rsidRPr="0067196E">
        <w:rPr>
          <w:rFonts w:ascii="Times New Roman" w:hAnsi="Times New Roman" w:cs="Times New Roman"/>
          <w:b/>
          <w:i/>
          <w:sz w:val="24"/>
          <w:szCs w:val="24"/>
          <w:lang w:val="en-US"/>
        </w:rPr>
        <w:t>Kisel</w:t>
      </w:r>
      <w:r w:rsidR="00AB0A49" w:rsidRPr="0067196E">
        <w:rPr>
          <w:rFonts w:ascii="Times New Roman" w:hAnsi="Times New Roman" w:cs="Times New Roman"/>
          <w:b/>
          <w:i/>
          <w:sz w:val="24"/>
          <w:szCs w:val="24"/>
          <w:lang w:val="en-US"/>
        </w:rPr>
        <w:t>k</w:t>
      </w:r>
      <w:r w:rsidRPr="0067196E">
        <w:rPr>
          <w:rFonts w:ascii="Times New Roman" w:hAnsi="Times New Roman" w:cs="Times New Roman"/>
          <w:b/>
          <w:i/>
          <w:sz w:val="24"/>
          <w:szCs w:val="24"/>
          <w:lang w:val="en-US"/>
        </w:rPr>
        <w:t>ina</w:t>
      </w:r>
      <w:proofErr w:type="spellEnd"/>
      <w:r w:rsidRPr="0067196E">
        <w:rPr>
          <w:rFonts w:ascii="Times New Roman" w:hAnsi="Times New Roman" w:cs="Times New Roman"/>
          <w:b/>
          <w:i/>
          <w:sz w:val="24"/>
          <w:szCs w:val="24"/>
        </w:rPr>
        <w:t xml:space="preserve"> </w:t>
      </w:r>
      <w:r w:rsidRPr="0067196E">
        <w:rPr>
          <w:rFonts w:ascii="Times New Roman" w:hAnsi="Times New Roman" w:cs="Times New Roman"/>
          <w:b/>
          <w:i/>
          <w:sz w:val="24"/>
          <w:szCs w:val="24"/>
          <w:lang w:val="en-US"/>
        </w:rPr>
        <w:t>G</w:t>
      </w:r>
      <w:r w:rsidRPr="0067196E">
        <w:rPr>
          <w:rFonts w:ascii="Times New Roman" w:hAnsi="Times New Roman" w:cs="Times New Roman"/>
          <w:b/>
          <w:i/>
          <w:sz w:val="24"/>
          <w:szCs w:val="24"/>
        </w:rPr>
        <w:t xml:space="preserve">. </w:t>
      </w:r>
      <w:r w:rsidRPr="0067196E">
        <w:rPr>
          <w:rFonts w:ascii="Times New Roman" w:hAnsi="Times New Roman" w:cs="Times New Roman"/>
          <w:b/>
          <w:i/>
          <w:sz w:val="24"/>
          <w:szCs w:val="24"/>
          <w:lang w:val="en-US"/>
        </w:rPr>
        <w:t>L</w:t>
      </w:r>
      <w:r w:rsidRPr="0067196E">
        <w:rPr>
          <w:rFonts w:ascii="Times New Roman" w:hAnsi="Times New Roman" w:cs="Times New Roman"/>
          <w:b/>
          <w:i/>
          <w:sz w:val="24"/>
          <w:szCs w:val="24"/>
        </w:rPr>
        <w:t>.</w:t>
      </w:r>
      <w:r w:rsidR="00966FFD" w:rsidRPr="0067196E">
        <w:rPr>
          <w:rFonts w:ascii="Times New Roman" w:hAnsi="Times New Roman" w:cs="Times New Roman"/>
          <w:b/>
          <w:i/>
          <w:sz w:val="24"/>
          <w:szCs w:val="24"/>
        </w:rPr>
        <w:t>,</w:t>
      </w:r>
    </w:p>
    <w:p w:rsidR="00AB59A6" w:rsidRPr="0067196E" w:rsidRDefault="00AB59A6" w:rsidP="00AB59A6">
      <w:pPr>
        <w:pStyle w:val="a3"/>
        <w:spacing w:line="360" w:lineRule="auto"/>
        <w:ind w:firstLine="709"/>
        <w:jc w:val="right"/>
        <w:rPr>
          <w:rFonts w:ascii="Times New Roman" w:hAnsi="Times New Roman" w:cs="Times New Roman"/>
          <w:i/>
          <w:sz w:val="24"/>
          <w:szCs w:val="24"/>
          <w:lang w:val="en-US"/>
        </w:rPr>
      </w:pPr>
      <w:proofErr w:type="gramStart"/>
      <w:r w:rsidRPr="0067196E">
        <w:rPr>
          <w:rFonts w:ascii="Times New Roman" w:hAnsi="Times New Roman" w:cs="Times New Roman"/>
          <w:i/>
          <w:sz w:val="24"/>
          <w:szCs w:val="24"/>
          <w:lang w:val="en-US"/>
        </w:rPr>
        <w:t>educator</w:t>
      </w:r>
      <w:proofErr w:type="gramEnd"/>
    </w:p>
    <w:p w:rsidR="00AB59A6" w:rsidRPr="0067196E" w:rsidRDefault="00AB59A6" w:rsidP="00AB59A6">
      <w:pPr>
        <w:pStyle w:val="a3"/>
        <w:spacing w:line="360" w:lineRule="auto"/>
        <w:ind w:firstLine="709"/>
        <w:jc w:val="right"/>
        <w:rPr>
          <w:rFonts w:ascii="Times New Roman" w:hAnsi="Times New Roman" w:cs="Times New Roman"/>
          <w:i/>
          <w:sz w:val="24"/>
          <w:szCs w:val="24"/>
          <w:lang w:val="en-US"/>
        </w:rPr>
      </w:pPr>
      <w:r w:rsidRPr="0067196E">
        <w:rPr>
          <w:rFonts w:ascii="Times New Roman" w:hAnsi="Times New Roman" w:cs="Times New Roman"/>
          <w:i/>
          <w:sz w:val="24"/>
          <w:szCs w:val="24"/>
          <w:lang w:val="en-US"/>
        </w:rPr>
        <w:t xml:space="preserve">Municipal budget preschool educational institution kindergarten №9«Rossiyanka» </w:t>
      </w:r>
    </w:p>
    <w:p w:rsidR="008D0819" w:rsidRPr="0067196E" w:rsidRDefault="00AB59A6" w:rsidP="00AB59A6">
      <w:pPr>
        <w:pStyle w:val="a3"/>
        <w:spacing w:line="360" w:lineRule="auto"/>
        <w:ind w:firstLine="709"/>
        <w:jc w:val="right"/>
        <w:rPr>
          <w:rFonts w:ascii="Times New Roman" w:hAnsi="Times New Roman" w:cs="Times New Roman"/>
          <w:i/>
          <w:sz w:val="24"/>
          <w:szCs w:val="24"/>
          <w:highlight w:val="yellow"/>
          <w:lang w:val="en-US"/>
        </w:rPr>
      </w:pPr>
      <w:r w:rsidRPr="0067196E">
        <w:rPr>
          <w:rFonts w:ascii="Times New Roman" w:hAnsi="Times New Roman" w:cs="Times New Roman"/>
          <w:i/>
          <w:sz w:val="24"/>
          <w:szCs w:val="24"/>
          <w:lang w:val="en-US"/>
        </w:rPr>
        <w:t>Protvino</w:t>
      </w:r>
      <w:proofErr w:type="gramStart"/>
      <w:r w:rsidRPr="0067196E">
        <w:rPr>
          <w:rFonts w:ascii="Times New Roman" w:hAnsi="Times New Roman" w:cs="Times New Roman"/>
          <w:i/>
          <w:sz w:val="24"/>
          <w:szCs w:val="24"/>
          <w:lang w:val="en-US"/>
        </w:rPr>
        <w:t xml:space="preserve">, </w:t>
      </w:r>
      <w:r w:rsidRPr="0067196E">
        <w:rPr>
          <w:sz w:val="24"/>
          <w:szCs w:val="24"/>
          <w:lang w:val="en-US"/>
        </w:rPr>
        <w:t xml:space="preserve"> </w:t>
      </w:r>
      <w:r w:rsidRPr="0067196E">
        <w:rPr>
          <w:rFonts w:ascii="Times New Roman" w:hAnsi="Times New Roman" w:cs="Times New Roman"/>
          <w:i/>
          <w:sz w:val="24"/>
          <w:szCs w:val="24"/>
          <w:lang w:val="en-US"/>
        </w:rPr>
        <w:t>Russia</w:t>
      </w:r>
      <w:proofErr w:type="gramEnd"/>
    </w:p>
    <w:p w:rsidR="00B222DF" w:rsidRPr="0067196E" w:rsidRDefault="00B222DF" w:rsidP="00B222DF">
      <w:pPr>
        <w:pStyle w:val="a3"/>
        <w:spacing w:line="360" w:lineRule="auto"/>
        <w:ind w:firstLine="709"/>
        <w:jc w:val="right"/>
        <w:rPr>
          <w:rFonts w:ascii="Times New Roman" w:hAnsi="Times New Roman" w:cs="Times New Roman"/>
          <w:b/>
          <w:i/>
          <w:sz w:val="24"/>
          <w:szCs w:val="24"/>
          <w:lang w:val="en-US"/>
        </w:rPr>
      </w:pPr>
      <w:proofErr w:type="spellStart"/>
      <w:r w:rsidRPr="0067196E">
        <w:rPr>
          <w:rFonts w:ascii="Times New Roman" w:hAnsi="Times New Roman" w:cs="Times New Roman"/>
          <w:b/>
          <w:i/>
          <w:sz w:val="24"/>
          <w:szCs w:val="24"/>
          <w:lang w:val="en-US"/>
        </w:rPr>
        <w:t>Sykeeva</w:t>
      </w:r>
      <w:proofErr w:type="spellEnd"/>
      <w:r w:rsidRPr="0067196E">
        <w:rPr>
          <w:rFonts w:ascii="Times New Roman" w:hAnsi="Times New Roman" w:cs="Times New Roman"/>
          <w:b/>
          <w:i/>
          <w:sz w:val="24"/>
          <w:szCs w:val="24"/>
          <w:lang w:val="en-US"/>
        </w:rPr>
        <w:t xml:space="preserve"> I.N.,</w:t>
      </w:r>
    </w:p>
    <w:p w:rsidR="00B222DF" w:rsidRPr="0067196E" w:rsidRDefault="00B222DF" w:rsidP="00B222DF">
      <w:pPr>
        <w:pStyle w:val="a3"/>
        <w:spacing w:line="360" w:lineRule="auto"/>
        <w:ind w:firstLine="709"/>
        <w:jc w:val="right"/>
        <w:rPr>
          <w:rFonts w:ascii="Times New Roman" w:hAnsi="Times New Roman" w:cs="Times New Roman"/>
          <w:i/>
          <w:sz w:val="24"/>
          <w:szCs w:val="24"/>
          <w:lang w:val="en-US"/>
        </w:rPr>
      </w:pPr>
      <w:r w:rsidRPr="0067196E">
        <w:rPr>
          <w:rFonts w:ascii="Times New Roman" w:hAnsi="Times New Roman" w:cs="Times New Roman"/>
          <w:i/>
          <w:sz w:val="24"/>
          <w:szCs w:val="24"/>
          <w:lang w:val="en-US"/>
        </w:rPr>
        <w:t>PhD in pedagogics</w:t>
      </w:r>
    </w:p>
    <w:p w:rsidR="00B222DF" w:rsidRPr="0067196E" w:rsidRDefault="00B222DF" w:rsidP="00B222DF">
      <w:pPr>
        <w:pStyle w:val="a3"/>
        <w:spacing w:line="360" w:lineRule="auto"/>
        <w:ind w:firstLine="709"/>
        <w:jc w:val="right"/>
        <w:rPr>
          <w:rFonts w:ascii="Times New Roman" w:hAnsi="Times New Roman" w:cs="Times New Roman"/>
          <w:i/>
          <w:sz w:val="24"/>
          <w:szCs w:val="24"/>
          <w:lang w:val="en-US"/>
        </w:rPr>
      </w:pPr>
      <w:r w:rsidRPr="0067196E">
        <w:rPr>
          <w:rFonts w:ascii="Times New Roman" w:hAnsi="Times New Roman" w:cs="Times New Roman"/>
          <w:i/>
          <w:sz w:val="24"/>
          <w:szCs w:val="24"/>
          <w:lang w:val="en-US"/>
        </w:rPr>
        <w:t>Moscow Regional Institute for the Humanities,</w:t>
      </w:r>
    </w:p>
    <w:p w:rsidR="00B222DF" w:rsidRPr="0067196E" w:rsidRDefault="00B222DF" w:rsidP="00B222DF">
      <w:pPr>
        <w:pStyle w:val="a3"/>
        <w:spacing w:line="360" w:lineRule="auto"/>
        <w:ind w:firstLine="709"/>
        <w:jc w:val="right"/>
        <w:rPr>
          <w:rFonts w:ascii="Times New Roman" w:hAnsi="Times New Roman" w:cs="Times New Roman"/>
          <w:i/>
          <w:sz w:val="24"/>
          <w:szCs w:val="24"/>
          <w:highlight w:val="yellow"/>
        </w:rPr>
      </w:pPr>
      <w:proofErr w:type="spellStart"/>
      <w:r w:rsidRPr="0067196E">
        <w:rPr>
          <w:rFonts w:ascii="Times New Roman" w:hAnsi="Times New Roman" w:cs="Times New Roman"/>
          <w:i/>
          <w:sz w:val="24"/>
          <w:szCs w:val="24"/>
        </w:rPr>
        <w:t>Podolsk</w:t>
      </w:r>
      <w:proofErr w:type="spellEnd"/>
      <w:r w:rsidRPr="0067196E">
        <w:rPr>
          <w:rFonts w:ascii="Times New Roman" w:hAnsi="Times New Roman" w:cs="Times New Roman"/>
          <w:i/>
          <w:sz w:val="24"/>
          <w:szCs w:val="24"/>
        </w:rPr>
        <w:t xml:space="preserve">, </w:t>
      </w:r>
      <w:proofErr w:type="spellStart"/>
      <w:r w:rsidRPr="0067196E">
        <w:rPr>
          <w:rFonts w:ascii="Times New Roman" w:hAnsi="Times New Roman" w:cs="Times New Roman"/>
          <w:i/>
          <w:sz w:val="24"/>
          <w:szCs w:val="24"/>
        </w:rPr>
        <w:t>Russia</w:t>
      </w:r>
      <w:proofErr w:type="spellEnd"/>
    </w:p>
    <w:p w:rsidR="000E21FE" w:rsidRPr="0067196E" w:rsidRDefault="000E21FE" w:rsidP="000E21FE">
      <w:pPr>
        <w:pStyle w:val="a3"/>
        <w:spacing w:line="360" w:lineRule="auto"/>
        <w:ind w:firstLine="709"/>
        <w:jc w:val="center"/>
        <w:rPr>
          <w:rFonts w:ascii="Times New Roman" w:hAnsi="Times New Roman" w:cs="Times New Roman"/>
          <w:b/>
          <w:sz w:val="24"/>
          <w:szCs w:val="24"/>
          <w:highlight w:val="yellow"/>
        </w:rPr>
      </w:pPr>
    </w:p>
    <w:p w:rsidR="00AB59A6" w:rsidRPr="0067196E" w:rsidRDefault="00044E21" w:rsidP="00D04665">
      <w:pPr>
        <w:pStyle w:val="a3"/>
        <w:spacing w:line="360" w:lineRule="auto"/>
        <w:ind w:firstLine="709"/>
        <w:jc w:val="center"/>
        <w:rPr>
          <w:rFonts w:ascii="Times New Roman" w:hAnsi="Times New Roman" w:cs="Times New Roman"/>
          <w:b/>
          <w:sz w:val="24"/>
          <w:szCs w:val="24"/>
          <w:highlight w:val="yellow"/>
        </w:rPr>
      </w:pPr>
      <w:r w:rsidRPr="0067196E">
        <w:rPr>
          <w:rFonts w:ascii="Times New Roman" w:hAnsi="Times New Roman" w:cs="Times New Roman"/>
          <w:b/>
          <w:sz w:val="24"/>
          <w:szCs w:val="24"/>
        </w:rPr>
        <w:t xml:space="preserve">ТЕОРЕТИЧЕСКИЕ ПОДХОДЫ К </w:t>
      </w:r>
      <w:r w:rsidR="00271A45" w:rsidRPr="0067196E">
        <w:rPr>
          <w:rFonts w:ascii="Times New Roman" w:hAnsi="Times New Roman" w:cs="Times New Roman"/>
          <w:b/>
          <w:sz w:val="24"/>
          <w:szCs w:val="24"/>
        </w:rPr>
        <w:t xml:space="preserve">СОЦИАЛЬНО-ПСИХОЛОГИЧЕСКОЙ </w:t>
      </w:r>
      <w:r w:rsidRPr="0067196E">
        <w:rPr>
          <w:rFonts w:ascii="Times New Roman" w:hAnsi="Times New Roman" w:cs="Times New Roman"/>
          <w:b/>
          <w:sz w:val="24"/>
          <w:szCs w:val="24"/>
        </w:rPr>
        <w:t>ГОТОВНОСТИ ДЕТЕЙ К ШКОЛЕ</w:t>
      </w:r>
      <w:r w:rsidRPr="0067196E">
        <w:rPr>
          <w:rFonts w:ascii="Times New Roman" w:hAnsi="Times New Roman" w:cs="Times New Roman"/>
          <w:b/>
          <w:sz w:val="24"/>
          <w:szCs w:val="24"/>
          <w:highlight w:val="yellow"/>
        </w:rPr>
        <w:t xml:space="preserve"> </w:t>
      </w:r>
    </w:p>
    <w:p w:rsidR="00AB0A49" w:rsidRPr="0067196E" w:rsidRDefault="00AB0A49" w:rsidP="00AB0A49">
      <w:pPr>
        <w:pStyle w:val="a3"/>
        <w:spacing w:line="360" w:lineRule="auto"/>
        <w:ind w:firstLine="709"/>
        <w:jc w:val="center"/>
        <w:rPr>
          <w:rFonts w:ascii="Times New Roman" w:hAnsi="Times New Roman" w:cs="Times New Roman"/>
          <w:b/>
          <w:sz w:val="24"/>
          <w:szCs w:val="24"/>
          <w:lang w:val="en-US"/>
        </w:rPr>
      </w:pPr>
      <w:r w:rsidRPr="0067196E">
        <w:rPr>
          <w:rFonts w:ascii="Times New Roman" w:hAnsi="Times New Roman" w:cs="Times New Roman"/>
          <w:b/>
          <w:sz w:val="24"/>
          <w:szCs w:val="24"/>
          <w:lang w:val="en-US"/>
        </w:rPr>
        <w:t>THEORETICAL APPROACHES TO THE SOCIO-PSYCHOLOGICAL READINESS OF CHILDREN FOR SCHOOL</w:t>
      </w:r>
    </w:p>
    <w:p w:rsidR="00B8391E" w:rsidRPr="0067196E" w:rsidRDefault="00B222DF" w:rsidP="00B8391E">
      <w:pPr>
        <w:pStyle w:val="a3"/>
        <w:spacing w:line="360" w:lineRule="auto"/>
        <w:ind w:firstLine="709"/>
        <w:jc w:val="both"/>
        <w:rPr>
          <w:rFonts w:ascii="Times New Roman" w:hAnsi="Times New Roman" w:cs="Times New Roman"/>
          <w:sz w:val="24"/>
          <w:szCs w:val="24"/>
        </w:rPr>
      </w:pPr>
      <w:r w:rsidRPr="0067196E">
        <w:rPr>
          <w:rFonts w:ascii="Times New Roman" w:hAnsi="Times New Roman" w:cs="Times New Roman"/>
          <w:b/>
          <w:sz w:val="24"/>
          <w:szCs w:val="24"/>
        </w:rPr>
        <w:t>Аннотация.</w:t>
      </w:r>
      <w:r w:rsidRPr="0067196E">
        <w:rPr>
          <w:rFonts w:ascii="Times New Roman" w:hAnsi="Times New Roman" w:cs="Times New Roman"/>
          <w:sz w:val="24"/>
          <w:szCs w:val="24"/>
        </w:rPr>
        <w:t xml:space="preserve"> </w:t>
      </w:r>
      <w:r w:rsidR="00B8391E" w:rsidRPr="0067196E">
        <w:rPr>
          <w:rFonts w:ascii="Times New Roman" w:hAnsi="Times New Roman" w:cs="Times New Roman"/>
          <w:sz w:val="24"/>
          <w:szCs w:val="24"/>
        </w:rPr>
        <w:t>До недавнего времени основной и ведущей идеей образования было приобретение знаний через передачу накопленного от поколения к поколению опыта, сегодня система нацелена на развитие умений ребенка, его компетентности, способствующих и обеспечивающих его собственную «готовность учиться» на протяжении всего образования и в течение всей жизни.</w:t>
      </w:r>
    </w:p>
    <w:p w:rsidR="00AB0A49" w:rsidRPr="0067196E" w:rsidRDefault="00B222DF" w:rsidP="00AB0A49">
      <w:pPr>
        <w:pStyle w:val="a3"/>
        <w:spacing w:line="360" w:lineRule="auto"/>
        <w:ind w:firstLine="709"/>
        <w:jc w:val="both"/>
        <w:rPr>
          <w:rFonts w:ascii="Times New Roman" w:hAnsi="Times New Roman" w:cs="Times New Roman"/>
          <w:sz w:val="24"/>
          <w:szCs w:val="24"/>
          <w:lang w:val="en-US"/>
        </w:rPr>
      </w:pPr>
      <w:proofErr w:type="gramStart"/>
      <w:r w:rsidRPr="0067196E">
        <w:rPr>
          <w:rFonts w:ascii="Times New Roman" w:hAnsi="Times New Roman" w:cs="Times New Roman"/>
          <w:b/>
          <w:sz w:val="24"/>
          <w:szCs w:val="24"/>
          <w:lang w:val="en-US"/>
        </w:rPr>
        <w:t>The summary.</w:t>
      </w:r>
      <w:proofErr w:type="gramEnd"/>
      <w:r w:rsidRPr="0067196E">
        <w:rPr>
          <w:rFonts w:ascii="Times New Roman" w:hAnsi="Times New Roman" w:cs="Times New Roman"/>
          <w:sz w:val="24"/>
          <w:szCs w:val="24"/>
          <w:lang w:val="en-US"/>
        </w:rPr>
        <w:t xml:space="preserve"> </w:t>
      </w:r>
      <w:r w:rsidR="00AB0A49" w:rsidRPr="0067196E">
        <w:rPr>
          <w:rFonts w:ascii="Times New Roman" w:hAnsi="Times New Roman" w:cs="Times New Roman"/>
          <w:sz w:val="24"/>
          <w:szCs w:val="24"/>
          <w:lang w:val="en-US"/>
        </w:rPr>
        <w:t>Until recently, the main and leading idea of education was to acquire knowledge through the transfer of accumulated from generations of experience, today the system is aimed at developing skills of the child, his competence, promote and ensure its own "willingness to learn" throughout education and throughout life.</w:t>
      </w:r>
    </w:p>
    <w:p w:rsidR="00AB59A6" w:rsidRPr="0067196E" w:rsidRDefault="00B222DF" w:rsidP="00AB0A49">
      <w:pPr>
        <w:pStyle w:val="a3"/>
        <w:spacing w:line="360" w:lineRule="auto"/>
        <w:ind w:firstLine="709"/>
        <w:jc w:val="both"/>
        <w:rPr>
          <w:rFonts w:ascii="Times New Roman" w:hAnsi="Times New Roman" w:cs="Times New Roman"/>
          <w:sz w:val="24"/>
          <w:szCs w:val="24"/>
        </w:rPr>
      </w:pPr>
      <w:r w:rsidRPr="0067196E">
        <w:rPr>
          <w:rFonts w:ascii="Times New Roman" w:hAnsi="Times New Roman" w:cs="Times New Roman"/>
          <w:b/>
          <w:sz w:val="24"/>
          <w:szCs w:val="24"/>
        </w:rPr>
        <w:t>Ключевые слова:</w:t>
      </w:r>
      <w:r w:rsidRPr="0067196E">
        <w:rPr>
          <w:rFonts w:ascii="Times New Roman" w:hAnsi="Times New Roman" w:cs="Times New Roman"/>
          <w:sz w:val="24"/>
          <w:szCs w:val="24"/>
        </w:rPr>
        <w:t xml:space="preserve"> </w:t>
      </w:r>
      <w:r w:rsidR="00AB59A6" w:rsidRPr="0067196E">
        <w:rPr>
          <w:rFonts w:ascii="Times New Roman" w:hAnsi="Times New Roman" w:cs="Times New Roman"/>
          <w:sz w:val="24"/>
          <w:szCs w:val="24"/>
        </w:rPr>
        <w:t>дошкольник, компоненты готовности, внутренняя позиция школьника, стартовая готовность.</w:t>
      </w:r>
    </w:p>
    <w:p w:rsidR="0003545E" w:rsidRPr="0067196E" w:rsidRDefault="00B222DF" w:rsidP="0003545E">
      <w:pPr>
        <w:pStyle w:val="a3"/>
        <w:spacing w:line="360" w:lineRule="auto"/>
        <w:ind w:firstLine="709"/>
        <w:jc w:val="both"/>
        <w:rPr>
          <w:rFonts w:ascii="Times New Roman" w:hAnsi="Times New Roman" w:cs="Times New Roman"/>
          <w:sz w:val="24"/>
          <w:szCs w:val="24"/>
          <w:lang w:val="en-US"/>
        </w:rPr>
      </w:pPr>
      <w:r w:rsidRPr="0067196E">
        <w:rPr>
          <w:rFonts w:ascii="Times New Roman" w:hAnsi="Times New Roman" w:cs="Times New Roman"/>
          <w:b/>
          <w:sz w:val="24"/>
          <w:szCs w:val="24"/>
          <w:lang w:val="en-US"/>
        </w:rPr>
        <w:t>Keywords:</w:t>
      </w:r>
      <w:r w:rsidRPr="0067196E">
        <w:rPr>
          <w:rFonts w:ascii="Times New Roman" w:hAnsi="Times New Roman" w:cs="Times New Roman"/>
          <w:sz w:val="24"/>
          <w:szCs w:val="24"/>
          <w:lang w:val="en-US"/>
        </w:rPr>
        <w:t xml:space="preserve"> </w:t>
      </w:r>
      <w:r w:rsidR="00AB0A49" w:rsidRPr="0067196E">
        <w:rPr>
          <w:rFonts w:ascii="Times New Roman" w:hAnsi="Times New Roman" w:cs="Times New Roman"/>
          <w:sz w:val="24"/>
          <w:szCs w:val="24"/>
          <w:lang w:val="en-US"/>
        </w:rPr>
        <w:t>preschooler, components of readiness, the internal position of the student, the starting readiness.</w:t>
      </w:r>
    </w:p>
    <w:p w:rsidR="00A711A4" w:rsidRPr="0067196E" w:rsidRDefault="00A711A4" w:rsidP="00B33B2E">
      <w:pPr>
        <w:pStyle w:val="a3"/>
        <w:spacing w:line="360" w:lineRule="auto"/>
        <w:ind w:firstLine="709"/>
        <w:jc w:val="both"/>
        <w:rPr>
          <w:rFonts w:ascii="Times New Roman" w:hAnsi="Times New Roman" w:cs="Times New Roman"/>
          <w:i/>
          <w:sz w:val="24"/>
          <w:szCs w:val="24"/>
          <w:lang w:val="en-US"/>
        </w:rPr>
      </w:pPr>
    </w:p>
    <w:p w:rsidR="00B8391E" w:rsidRPr="0067196E" w:rsidRDefault="00B8391E" w:rsidP="00AB59A6">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Современная дошкольная образовательная организация, в соответствии с Законом «Об образовании в РФ» - первая ступень государственного общественного образования, нуждающаяся не в косметических преобразованиях, а в фундаментальных глубоких реформах.</w:t>
      </w:r>
    </w:p>
    <w:p w:rsidR="00B8391E" w:rsidRPr="0067196E" w:rsidRDefault="00B8391E" w:rsidP="00AB59A6">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 xml:space="preserve">Изменить, значит уйти </w:t>
      </w:r>
      <w:proofErr w:type="gramStart"/>
      <w:r w:rsidRPr="0067196E">
        <w:rPr>
          <w:rFonts w:ascii="Times New Roman" w:eastAsia="Times New Roman" w:hAnsi="Times New Roman"/>
          <w:sz w:val="24"/>
          <w:szCs w:val="24"/>
          <w:lang w:eastAsia="ru-RU"/>
        </w:rPr>
        <w:t>от чего-то</w:t>
      </w:r>
      <w:proofErr w:type="gramEnd"/>
      <w:r w:rsidRPr="0067196E">
        <w:rPr>
          <w:rFonts w:ascii="Times New Roman" w:eastAsia="Times New Roman" w:hAnsi="Times New Roman"/>
          <w:sz w:val="24"/>
          <w:szCs w:val="24"/>
          <w:lang w:eastAsia="ru-RU"/>
        </w:rPr>
        <w:t xml:space="preserve"> и прийти к чему-то качественно новому, другому. Этих реформ касается и подготовка ребенка к школе в условиях детского сада, где в основе находятся социокультурные концепции детства.</w:t>
      </w:r>
    </w:p>
    <w:p w:rsidR="00E0571A" w:rsidRPr="0067196E" w:rsidRDefault="00AB59A6" w:rsidP="00E0571A">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 xml:space="preserve">Начало обучения в школе – один из самых сложных и ответственных </w:t>
      </w:r>
      <w:r w:rsidR="00E0571A" w:rsidRPr="0067196E">
        <w:rPr>
          <w:rFonts w:ascii="Times New Roman" w:eastAsia="Times New Roman" w:hAnsi="Times New Roman"/>
          <w:sz w:val="24"/>
          <w:szCs w:val="24"/>
          <w:lang w:eastAsia="ru-RU"/>
        </w:rPr>
        <w:t xml:space="preserve">этапов в жизни каждого ребенка. У него резко изменяется весь образ жизни, условия, в которых он действует; обретает новое положение в обществе; совершенно иные складываются взаимоотношения </w:t>
      </w:r>
      <w:proofErr w:type="gramStart"/>
      <w:r w:rsidR="00E0571A" w:rsidRPr="0067196E">
        <w:rPr>
          <w:rFonts w:ascii="Times New Roman" w:eastAsia="Times New Roman" w:hAnsi="Times New Roman"/>
          <w:sz w:val="24"/>
          <w:szCs w:val="24"/>
          <w:lang w:eastAsia="ru-RU"/>
        </w:rPr>
        <w:t>со</w:t>
      </w:r>
      <w:proofErr w:type="gramEnd"/>
      <w:r w:rsidR="00E0571A" w:rsidRPr="0067196E">
        <w:rPr>
          <w:rFonts w:ascii="Times New Roman" w:eastAsia="Times New Roman" w:hAnsi="Times New Roman"/>
          <w:sz w:val="24"/>
          <w:szCs w:val="24"/>
          <w:lang w:eastAsia="ru-RU"/>
        </w:rPr>
        <w:t xml:space="preserve"> взрослыми и сверстниками.</w:t>
      </w:r>
      <w:r w:rsidR="00557025" w:rsidRPr="0067196E">
        <w:rPr>
          <w:rFonts w:ascii="Times New Roman" w:eastAsia="Times New Roman" w:hAnsi="Times New Roman"/>
          <w:sz w:val="24"/>
          <w:szCs w:val="24"/>
          <w:lang w:eastAsia="ru-RU"/>
        </w:rPr>
        <w:t xml:space="preserve"> Желание стать школьником сливается с пониманием важности школьного обучения.</w:t>
      </w:r>
    </w:p>
    <w:p w:rsidR="00EC6737" w:rsidRPr="0067196E" w:rsidRDefault="00E0571A" w:rsidP="00EC6737">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Школа</w:t>
      </w:r>
      <w:r w:rsidR="0076579C" w:rsidRPr="0067196E">
        <w:rPr>
          <w:rFonts w:ascii="Times New Roman" w:eastAsia="Times New Roman" w:hAnsi="Times New Roman"/>
          <w:sz w:val="24"/>
          <w:szCs w:val="24"/>
          <w:lang w:eastAsia="ru-RU"/>
        </w:rPr>
        <w:t xml:space="preserve">, как </w:t>
      </w:r>
      <w:r w:rsidR="007842E8">
        <w:rPr>
          <w:rFonts w:ascii="Times New Roman" w:eastAsia="Times New Roman" w:hAnsi="Times New Roman"/>
          <w:sz w:val="24"/>
          <w:szCs w:val="24"/>
          <w:lang w:eastAsia="ru-RU"/>
        </w:rPr>
        <w:t>«</w:t>
      </w:r>
      <w:r w:rsidR="0076579C" w:rsidRPr="0067196E">
        <w:rPr>
          <w:rFonts w:ascii="Times New Roman" w:eastAsia="Times New Roman" w:hAnsi="Times New Roman"/>
          <w:sz w:val="24"/>
          <w:szCs w:val="24"/>
          <w:lang w:eastAsia="ru-RU"/>
        </w:rPr>
        <w:t>источник знаний»</w:t>
      </w:r>
      <w:r w:rsidRPr="0067196E">
        <w:rPr>
          <w:rFonts w:ascii="Times New Roman" w:eastAsia="Times New Roman" w:hAnsi="Times New Roman"/>
          <w:sz w:val="24"/>
          <w:szCs w:val="24"/>
          <w:lang w:eastAsia="ru-RU"/>
        </w:rPr>
        <w:t xml:space="preserve"> предъявляет к первокласснику довольно высокие требования</w:t>
      </w:r>
      <w:r w:rsidR="00EC6737" w:rsidRPr="0067196E">
        <w:rPr>
          <w:rFonts w:ascii="Times New Roman" w:eastAsia="Times New Roman" w:hAnsi="Times New Roman"/>
          <w:sz w:val="24"/>
          <w:szCs w:val="24"/>
          <w:lang w:eastAsia="ru-RU"/>
        </w:rPr>
        <w:t xml:space="preserve"> к особенностям познавательной сферы, особенностям развития личности дошкольника, особенностям деятельности и общения в дошкольном возрасте</w:t>
      </w:r>
      <w:r w:rsidR="0076579C" w:rsidRPr="0067196E">
        <w:rPr>
          <w:rFonts w:ascii="Times New Roman" w:eastAsia="Times New Roman" w:hAnsi="Times New Roman"/>
          <w:sz w:val="24"/>
          <w:szCs w:val="24"/>
          <w:lang w:eastAsia="ru-RU"/>
        </w:rPr>
        <w:t>, как социальная среда – жесткие правила и расписания.</w:t>
      </w:r>
    </w:p>
    <w:p w:rsidR="00BF1DEC" w:rsidRPr="0067196E" w:rsidRDefault="006A7F64" w:rsidP="00EC6737">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 xml:space="preserve"> «Готовность к школьному обучению заключается не столько в количественном запасе представлений, сколько в уровне развития познавательных процессов; быть готовым к школьному обучению - значит, прежде всего, обобщать и дифференцировать в соответствующих категориях предметы и явления окружающего мира</w:t>
      </w:r>
      <w:r w:rsidR="007842E8">
        <w:rPr>
          <w:rFonts w:ascii="Times New Roman" w:eastAsia="Times New Roman" w:hAnsi="Times New Roman"/>
          <w:sz w:val="24"/>
          <w:szCs w:val="24"/>
          <w:lang w:eastAsia="ru-RU"/>
        </w:rPr>
        <w:t>»</w:t>
      </w:r>
      <w:r w:rsidRPr="0067196E">
        <w:rPr>
          <w:rFonts w:ascii="Times New Roman" w:eastAsia="Times New Roman" w:hAnsi="Times New Roman"/>
          <w:sz w:val="24"/>
          <w:szCs w:val="24"/>
          <w:lang w:eastAsia="ru-RU"/>
        </w:rPr>
        <w:t xml:space="preserve"> (Л.С. </w:t>
      </w:r>
      <w:proofErr w:type="spellStart"/>
      <w:r w:rsidRPr="0067196E">
        <w:rPr>
          <w:rFonts w:ascii="Times New Roman" w:eastAsia="Times New Roman" w:hAnsi="Times New Roman"/>
          <w:sz w:val="24"/>
          <w:szCs w:val="24"/>
          <w:lang w:eastAsia="ru-RU"/>
        </w:rPr>
        <w:t>Выготский</w:t>
      </w:r>
      <w:proofErr w:type="spellEnd"/>
      <w:r w:rsidRPr="0067196E">
        <w:rPr>
          <w:rFonts w:ascii="Times New Roman" w:eastAsia="Times New Roman" w:hAnsi="Times New Roman"/>
          <w:sz w:val="24"/>
          <w:szCs w:val="24"/>
          <w:lang w:eastAsia="ru-RU"/>
        </w:rPr>
        <w:t>).</w:t>
      </w:r>
    </w:p>
    <w:p w:rsidR="00445920" w:rsidRPr="0067196E" w:rsidRDefault="00323C7C" w:rsidP="00445920">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 xml:space="preserve">Для определения степени готовности будущего школьника используется такой критерий как школьная зрелость или психологическая готовность ребенка к школьному образованию. </w:t>
      </w:r>
      <w:proofErr w:type="gramStart"/>
      <w:r w:rsidRPr="0067196E">
        <w:rPr>
          <w:rFonts w:ascii="Times New Roman" w:eastAsia="Times New Roman" w:hAnsi="Times New Roman"/>
          <w:sz w:val="24"/>
          <w:szCs w:val="24"/>
          <w:lang w:eastAsia="ru-RU"/>
        </w:rPr>
        <w:t>Психологическая готовность (школьная зрелость) –</w:t>
      </w:r>
      <w:r w:rsidR="00445920" w:rsidRPr="0067196E">
        <w:rPr>
          <w:rFonts w:ascii="Times New Roman" w:eastAsia="Times New Roman" w:hAnsi="Times New Roman"/>
          <w:sz w:val="24"/>
          <w:szCs w:val="24"/>
          <w:lang w:eastAsia="ru-RU"/>
        </w:rPr>
        <w:t xml:space="preserve"> </w:t>
      </w:r>
      <w:r w:rsidR="001B7951" w:rsidRPr="0067196E">
        <w:rPr>
          <w:rFonts w:ascii="Times New Roman" w:eastAsia="Times New Roman" w:hAnsi="Times New Roman"/>
          <w:sz w:val="24"/>
          <w:szCs w:val="24"/>
          <w:lang w:eastAsia="ru-RU"/>
        </w:rPr>
        <w:t>это целостное состояние психики ребенка, обеспечивающее успешное принятие им системы требований, предъявляемых школой в  целом и учителем, успешное овладение новой для  него деятельностью, и новыми социальными ролями (</w:t>
      </w:r>
      <w:r w:rsidR="00445920" w:rsidRPr="0067196E">
        <w:rPr>
          <w:rFonts w:ascii="Times New Roman" w:eastAsia="Times New Roman" w:hAnsi="Times New Roman"/>
          <w:sz w:val="24"/>
          <w:szCs w:val="24"/>
          <w:lang w:eastAsia="ru-RU"/>
        </w:rPr>
        <w:t xml:space="preserve">Е.А. </w:t>
      </w:r>
      <w:proofErr w:type="spellStart"/>
      <w:r w:rsidR="00445920" w:rsidRPr="0067196E">
        <w:rPr>
          <w:rFonts w:ascii="Times New Roman" w:eastAsia="Times New Roman" w:hAnsi="Times New Roman"/>
          <w:sz w:val="24"/>
          <w:szCs w:val="24"/>
          <w:lang w:eastAsia="ru-RU"/>
        </w:rPr>
        <w:t>Грудненко</w:t>
      </w:r>
      <w:proofErr w:type="spellEnd"/>
      <w:r w:rsidR="00445920" w:rsidRPr="0067196E">
        <w:rPr>
          <w:rFonts w:ascii="Times New Roman" w:eastAsia="Times New Roman" w:hAnsi="Times New Roman"/>
          <w:sz w:val="24"/>
          <w:szCs w:val="24"/>
          <w:lang w:eastAsia="ru-RU"/>
        </w:rPr>
        <w:t xml:space="preserve">, Н.И. </w:t>
      </w:r>
      <w:proofErr w:type="spellStart"/>
      <w:r w:rsidR="00445920" w:rsidRPr="0067196E">
        <w:rPr>
          <w:rFonts w:ascii="Times New Roman" w:eastAsia="Times New Roman" w:hAnsi="Times New Roman"/>
          <w:sz w:val="24"/>
          <w:szCs w:val="24"/>
          <w:lang w:eastAsia="ru-RU"/>
        </w:rPr>
        <w:t>Гуткина</w:t>
      </w:r>
      <w:proofErr w:type="spellEnd"/>
      <w:r w:rsidR="00445920" w:rsidRPr="0067196E">
        <w:rPr>
          <w:rFonts w:ascii="Times New Roman" w:eastAsia="Times New Roman" w:hAnsi="Times New Roman"/>
          <w:sz w:val="24"/>
          <w:szCs w:val="24"/>
          <w:lang w:eastAsia="ru-RU"/>
        </w:rPr>
        <w:t xml:space="preserve">, </w:t>
      </w:r>
      <w:proofErr w:type="spellStart"/>
      <w:r w:rsidR="001B7951" w:rsidRPr="0067196E">
        <w:rPr>
          <w:rFonts w:ascii="Times New Roman" w:eastAsia="Times New Roman" w:hAnsi="Times New Roman"/>
          <w:sz w:val="24"/>
          <w:szCs w:val="24"/>
          <w:lang w:eastAsia="ru-RU"/>
        </w:rPr>
        <w:t>Я.Л.Коломинский</w:t>
      </w:r>
      <w:proofErr w:type="spellEnd"/>
      <w:r w:rsidR="001B7951" w:rsidRPr="0067196E">
        <w:rPr>
          <w:rFonts w:ascii="Times New Roman" w:eastAsia="Times New Roman" w:hAnsi="Times New Roman"/>
          <w:sz w:val="24"/>
          <w:szCs w:val="24"/>
          <w:lang w:eastAsia="ru-RU"/>
        </w:rPr>
        <w:t>)</w:t>
      </w:r>
      <w:r w:rsidR="00AB0A49" w:rsidRPr="0067196E">
        <w:rPr>
          <w:rFonts w:ascii="Times New Roman" w:eastAsia="Times New Roman" w:hAnsi="Times New Roman"/>
          <w:sz w:val="24"/>
          <w:szCs w:val="24"/>
          <w:lang w:eastAsia="ru-RU"/>
        </w:rPr>
        <w:t xml:space="preserve"> </w:t>
      </w:r>
      <w:r w:rsidR="00AB0A49" w:rsidRPr="0067196E">
        <w:rPr>
          <w:rFonts w:ascii="Times New Roman" w:eastAsia="Times New Roman" w:hAnsi="Times New Roman"/>
          <w:sz w:val="24"/>
          <w:szCs w:val="24"/>
          <w:lang w:eastAsia="ru-RU"/>
        </w:rPr>
        <w:sym w:font="Symbol" w:char="F05B"/>
      </w:r>
      <w:r w:rsidR="00AB0A49" w:rsidRPr="0067196E">
        <w:rPr>
          <w:rFonts w:ascii="Times New Roman" w:eastAsia="Times New Roman" w:hAnsi="Times New Roman"/>
          <w:sz w:val="24"/>
          <w:szCs w:val="24"/>
          <w:lang w:eastAsia="ru-RU"/>
        </w:rPr>
        <w:t>3,4</w:t>
      </w:r>
      <w:r w:rsidR="00AB0A49" w:rsidRPr="0067196E">
        <w:rPr>
          <w:rFonts w:ascii="Times New Roman" w:eastAsia="Times New Roman" w:hAnsi="Times New Roman"/>
          <w:sz w:val="24"/>
          <w:szCs w:val="24"/>
          <w:lang w:eastAsia="ru-RU"/>
        </w:rPr>
        <w:sym w:font="Symbol" w:char="F05D"/>
      </w:r>
      <w:r w:rsidR="00445920" w:rsidRPr="0067196E">
        <w:rPr>
          <w:rFonts w:ascii="Times New Roman" w:eastAsia="Times New Roman" w:hAnsi="Times New Roman"/>
          <w:sz w:val="24"/>
          <w:szCs w:val="24"/>
          <w:lang w:eastAsia="ru-RU"/>
        </w:rPr>
        <w:t>, это необходимый и достаточный уровень психического развития ребенка для овладения им школьной программой</w:t>
      </w:r>
      <w:r w:rsidR="0076579C" w:rsidRPr="0067196E">
        <w:rPr>
          <w:rFonts w:ascii="Times New Roman" w:eastAsia="Times New Roman" w:hAnsi="Times New Roman"/>
          <w:sz w:val="24"/>
          <w:szCs w:val="24"/>
          <w:lang w:eastAsia="ru-RU"/>
        </w:rPr>
        <w:t xml:space="preserve"> в условиях</w:t>
      </w:r>
      <w:r w:rsidR="00445920" w:rsidRPr="0067196E">
        <w:rPr>
          <w:rFonts w:ascii="Times New Roman" w:eastAsia="Times New Roman" w:hAnsi="Times New Roman"/>
          <w:sz w:val="24"/>
          <w:szCs w:val="24"/>
          <w:lang w:eastAsia="ru-RU"/>
        </w:rPr>
        <w:t xml:space="preserve"> обучения в группе сверстников</w:t>
      </w:r>
      <w:proofErr w:type="gramEnd"/>
      <w:r w:rsidR="0076579C" w:rsidRPr="0067196E">
        <w:rPr>
          <w:rFonts w:ascii="Times New Roman" w:eastAsia="Times New Roman" w:hAnsi="Times New Roman"/>
          <w:sz w:val="24"/>
          <w:szCs w:val="24"/>
          <w:lang w:eastAsia="ru-RU"/>
        </w:rPr>
        <w:t xml:space="preserve">, </w:t>
      </w:r>
      <w:proofErr w:type="gramStart"/>
      <w:r w:rsidR="0076579C" w:rsidRPr="0067196E">
        <w:rPr>
          <w:rFonts w:ascii="Times New Roman" w:eastAsia="Times New Roman" w:hAnsi="Times New Roman"/>
          <w:sz w:val="24"/>
          <w:szCs w:val="24"/>
          <w:lang w:eastAsia="ru-RU"/>
        </w:rPr>
        <w:t>это смена ведущей деятельности ребенка с игровой на учебную</w:t>
      </w:r>
      <w:r w:rsidR="00AB0A49" w:rsidRPr="0067196E">
        <w:rPr>
          <w:rFonts w:ascii="Times New Roman" w:eastAsia="Times New Roman" w:hAnsi="Times New Roman"/>
          <w:sz w:val="24"/>
          <w:szCs w:val="24"/>
          <w:lang w:eastAsia="ru-RU"/>
        </w:rPr>
        <w:sym w:font="Symbol" w:char="F05B"/>
      </w:r>
      <w:r w:rsidR="00AB0A49" w:rsidRPr="0067196E">
        <w:rPr>
          <w:rFonts w:ascii="Times New Roman" w:eastAsia="Times New Roman" w:hAnsi="Times New Roman"/>
          <w:sz w:val="24"/>
          <w:szCs w:val="24"/>
          <w:lang w:eastAsia="ru-RU"/>
        </w:rPr>
        <w:t>4</w:t>
      </w:r>
      <w:r w:rsidR="00AB0A49" w:rsidRPr="0067196E">
        <w:rPr>
          <w:rFonts w:ascii="Times New Roman" w:eastAsia="Times New Roman" w:hAnsi="Times New Roman"/>
          <w:sz w:val="24"/>
          <w:szCs w:val="24"/>
          <w:lang w:eastAsia="ru-RU"/>
        </w:rPr>
        <w:sym w:font="Symbol" w:char="F05D"/>
      </w:r>
      <w:r w:rsidR="00445920" w:rsidRPr="0067196E">
        <w:rPr>
          <w:rFonts w:ascii="Times New Roman" w:eastAsia="Times New Roman" w:hAnsi="Times New Roman"/>
          <w:sz w:val="24"/>
          <w:szCs w:val="24"/>
          <w:lang w:eastAsia="ru-RU"/>
        </w:rPr>
        <w:t>. Таким образом, психологическая готовность это системная характеристика психического развития ребёнка старшего дошкольного возраста, которая включает в себя сформированность способностей и свойств, обеспечивающих возможность выполнения им учебной деятельности, а также принятие социальной позиции школьника, это комплексный показатель, позволяющий прогнозировать успешность (неуспешность) обучения первоклассника.</w:t>
      </w:r>
      <w:proofErr w:type="gramEnd"/>
    </w:p>
    <w:p w:rsidR="00323C7C" w:rsidRPr="0067196E" w:rsidRDefault="00323C7C" w:rsidP="00323C7C">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lastRenderedPageBreak/>
        <w:t>Готовым к школьному обучению является тот ребенок, которого привлекает в школе не ее внешняя сторона (атрибуты школьной жизни — портфель, тетради, учебники), а именно возможность получать новые знания, что предполагает развитие его познавательных интересов.</w:t>
      </w:r>
    </w:p>
    <w:p w:rsidR="00323C7C" w:rsidRPr="0067196E" w:rsidRDefault="00323C7C" w:rsidP="00323C7C">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 xml:space="preserve">Компонентами психологической готовности к школе выступают </w:t>
      </w:r>
      <w:r w:rsidR="0076579C" w:rsidRPr="0067196E">
        <w:rPr>
          <w:rFonts w:ascii="Times New Roman" w:eastAsia="Times New Roman" w:hAnsi="Times New Roman"/>
          <w:sz w:val="24"/>
          <w:szCs w:val="24"/>
          <w:lang w:eastAsia="ru-RU"/>
        </w:rPr>
        <w:t xml:space="preserve">как </w:t>
      </w:r>
      <w:r w:rsidRPr="0067196E">
        <w:rPr>
          <w:rFonts w:ascii="Times New Roman" w:eastAsia="Times New Roman" w:hAnsi="Times New Roman"/>
          <w:sz w:val="24"/>
          <w:szCs w:val="24"/>
          <w:lang w:eastAsia="ru-RU"/>
        </w:rPr>
        <w:t>интеллектуальная</w:t>
      </w:r>
      <w:r w:rsidR="00445920" w:rsidRPr="0067196E">
        <w:rPr>
          <w:rFonts w:ascii="Times New Roman" w:eastAsia="Times New Roman" w:hAnsi="Times New Roman"/>
          <w:sz w:val="24"/>
          <w:szCs w:val="24"/>
          <w:lang w:eastAsia="ru-RU"/>
        </w:rPr>
        <w:t xml:space="preserve"> (определенный уровень развития интеллектуальной сферы и познавательных интересов, способность обобщать и дифференцировать предметы)</w:t>
      </w:r>
      <w:r w:rsidRPr="0067196E">
        <w:rPr>
          <w:rFonts w:ascii="Times New Roman" w:eastAsia="Times New Roman" w:hAnsi="Times New Roman"/>
          <w:sz w:val="24"/>
          <w:szCs w:val="24"/>
          <w:lang w:eastAsia="ru-RU"/>
        </w:rPr>
        <w:t>,</w:t>
      </w:r>
      <w:r w:rsidR="0076579C" w:rsidRPr="0067196E">
        <w:rPr>
          <w:rFonts w:ascii="Times New Roman" w:eastAsia="Times New Roman" w:hAnsi="Times New Roman"/>
          <w:sz w:val="24"/>
          <w:szCs w:val="24"/>
          <w:lang w:eastAsia="ru-RU"/>
        </w:rPr>
        <w:t xml:space="preserve"> таки </w:t>
      </w:r>
      <w:r w:rsidRPr="0067196E">
        <w:rPr>
          <w:rFonts w:ascii="Times New Roman" w:eastAsia="Times New Roman" w:hAnsi="Times New Roman"/>
          <w:sz w:val="24"/>
          <w:szCs w:val="24"/>
          <w:lang w:eastAsia="ru-RU"/>
        </w:rPr>
        <w:t xml:space="preserve"> личностная готовности ребенка.</w:t>
      </w:r>
    </w:p>
    <w:p w:rsidR="00323C7C" w:rsidRPr="0067196E" w:rsidRDefault="00323C7C" w:rsidP="00323C7C">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Однако не всегда высокий уровень интеллекта ребенка совпадает с личностной готовностью его к школе. Особую тревогу вызывают такие действия-поступки ребенка как зависимость успехов от интереса к занятиям, выполнение заданий из чувства долга и ответственности. В результате такие дети не достигают нужного результата, учатся неровно.</w:t>
      </w:r>
    </w:p>
    <w:p w:rsidR="00EC6737" w:rsidRPr="0067196E" w:rsidRDefault="00AB59A6" w:rsidP="00EC6737">
      <w:pPr>
        <w:spacing w:after="0" w:line="360" w:lineRule="auto"/>
        <w:ind w:firstLine="708"/>
        <w:jc w:val="both"/>
        <w:rPr>
          <w:rFonts w:ascii="Times New Roman" w:eastAsia="Times New Roman" w:hAnsi="Times New Roman"/>
          <w:sz w:val="24"/>
          <w:szCs w:val="24"/>
          <w:lang w:eastAsia="ru-RU"/>
        </w:rPr>
      </w:pPr>
      <w:proofErr w:type="gramStart"/>
      <w:r w:rsidRPr="0067196E">
        <w:rPr>
          <w:rFonts w:ascii="Times New Roman" w:eastAsia="Times New Roman" w:hAnsi="Times New Roman"/>
          <w:sz w:val="24"/>
          <w:szCs w:val="24"/>
          <w:lang w:eastAsia="ru-RU"/>
        </w:rPr>
        <w:t xml:space="preserve">Практический опыт показывает, </w:t>
      </w:r>
      <w:r w:rsidR="00EC6737" w:rsidRPr="0067196E">
        <w:rPr>
          <w:rFonts w:ascii="Times New Roman" w:eastAsia="Times New Roman" w:hAnsi="Times New Roman"/>
          <w:sz w:val="24"/>
          <w:szCs w:val="24"/>
          <w:lang w:eastAsia="ru-RU"/>
        </w:rPr>
        <w:t>что наибольшие трудности в школе испытывают не те дети, которые обладают недостаточно большим объемом знаний, умений и навыков, а те, кто не готов к новой социальной роли ученика с определенным набором таких качеств,</w:t>
      </w:r>
      <w:r w:rsidR="00EC6737" w:rsidRPr="0067196E">
        <w:rPr>
          <w:sz w:val="24"/>
          <w:szCs w:val="24"/>
        </w:rPr>
        <w:t xml:space="preserve"> </w:t>
      </w:r>
      <w:r w:rsidR="00EC6737" w:rsidRPr="0067196E">
        <w:rPr>
          <w:rFonts w:ascii="Times New Roman" w:eastAsia="Times New Roman" w:hAnsi="Times New Roman"/>
          <w:sz w:val="24"/>
          <w:szCs w:val="24"/>
          <w:lang w:eastAsia="ru-RU"/>
        </w:rPr>
        <w:t>как умение слушать и слышать,  работать в коллективе и самостоятельно, желание и привычка думать,  стремление узнавать что-то новое.</w:t>
      </w:r>
      <w:proofErr w:type="gramEnd"/>
      <w:r w:rsidR="0061149F" w:rsidRPr="0067196E">
        <w:rPr>
          <w:sz w:val="24"/>
          <w:szCs w:val="24"/>
        </w:rPr>
        <w:t xml:space="preserve"> </w:t>
      </w:r>
      <w:r w:rsidR="00FD27B3" w:rsidRPr="0067196E">
        <w:rPr>
          <w:rFonts w:ascii="Times New Roman" w:eastAsia="Times New Roman" w:hAnsi="Times New Roman"/>
          <w:sz w:val="24"/>
          <w:szCs w:val="24"/>
          <w:lang w:eastAsia="ru-RU"/>
        </w:rPr>
        <w:t>Одним</w:t>
      </w:r>
      <w:r w:rsidR="0061149F" w:rsidRPr="0067196E">
        <w:rPr>
          <w:rFonts w:ascii="Times New Roman" w:eastAsia="Times New Roman" w:hAnsi="Times New Roman"/>
          <w:sz w:val="24"/>
          <w:szCs w:val="24"/>
          <w:lang w:eastAsia="ru-RU"/>
        </w:rPr>
        <w:t xml:space="preserve"> не хватает собственного опыта движений и деятельности, выстраивания отношений </w:t>
      </w:r>
      <w:proofErr w:type="gramStart"/>
      <w:r w:rsidR="0061149F" w:rsidRPr="0067196E">
        <w:rPr>
          <w:rFonts w:ascii="Times New Roman" w:eastAsia="Times New Roman" w:hAnsi="Times New Roman"/>
          <w:sz w:val="24"/>
          <w:szCs w:val="24"/>
          <w:lang w:eastAsia="ru-RU"/>
        </w:rPr>
        <w:t>со</w:t>
      </w:r>
      <w:proofErr w:type="gramEnd"/>
      <w:r w:rsidR="0061149F" w:rsidRPr="0067196E">
        <w:rPr>
          <w:rFonts w:ascii="Times New Roman" w:eastAsia="Times New Roman" w:hAnsi="Times New Roman"/>
          <w:sz w:val="24"/>
          <w:szCs w:val="24"/>
          <w:lang w:eastAsia="ru-RU"/>
        </w:rPr>
        <w:t xml:space="preserve"> взрослыми и сверстниками</w:t>
      </w:r>
      <w:r w:rsidR="00FD27B3" w:rsidRPr="0067196E">
        <w:rPr>
          <w:rFonts w:ascii="Times New Roman" w:eastAsia="Times New Roman" w:hAnsi="Times New Roman"/>
          <w:sz w:val="24"/>
          <w:szCs w:val="24"/>
          <w:lang w:eastAsia="ru-RU"/>
        </w:rPr>
        <w:t>, другие не способны разрулить конфликтную ситуацию или принять совместное решение.</w:t>
      </w:r>
    </w:p>
    <w:p w:rsidR="001B7951" w:rsidRPr="0067196E" w:rsidRDefault="00323C7C" w:rsidP="001B7951">
      <w:pPr>
        <w:spacing w:after="0" w:line="360" w:lineRule="auto"/>
        <w:ind w:firstLine="708"/>
        <w:jc w:val="both"/>
        <w:rPr>
          <w:sz w:val="24"/>
          <w:szCs w:val="24"/>
        </w:rPr>
      </w:pPr>
      <w:r w:rsidRPr="0067196E">
        <w:rPr>
          <w:rFonts w:ascii="Times New Roman" w:eastAsia="Times New Roman" w:hAnsi="Times New Roman"/>
          <w:sz w:val="24"/>
          <w:szCs w:val="24"/>
          <w:lang w:eastAsia="ru-RU"/>
        </w:rPr>
        <w:t xml:space="preserve">В связи с этим рассмотрим личностную готовность к школе </w:t>
      </w:r>
      <w:r w:rsidR="001B7951" w:rsidRPr="0067196E">
        <w:rPr>
          <w:rFonts w:ascii="Times New Roman" w:eastAsia="Times New Roman" w:hAnsi="Times New Roman"/>
          <w:sz w:val="24"/>
          <w:szCs w:val="24"/>
          <w:lang w:eastAsia="ru-RU"/>
        </w:rPr>
        <w:t xml:space="preserve">трактуемую </w:t>
      </w:r>
      <w:r w:rsidRPr="0067196E">
        <w:rPr>
          <w:rFonts w:ascii="Times New Roman" w:eastAsia="Times New Roman" w:hAnsi="Times New Roman"/>
          <w:sz w:val="24"/>
          <w:szCs w:val="24"/>
          <w:lang w:eastAsia="ru-RU"/>
        </w:rPr>
        <w:t>как</w:t>
      </w:r>
      <w:r w:rsidRPr="0067196E">
        <w:rPr>
          <w:sz w:val="24"/>
          <w:szCs w:val="24"/>
        </w:rPr>
        <w:t xml:space="preserve"> </w:t>
      </w:r>
      <w:r w:rsidRPr="0067196E">
        <w:rPr>
          <w:rFonts w:ascii="Times New Roman" w:eastAsia="Times New Roman" w:hAnsi="Times New Roman"/>
          <w:sz w:val="24"/>
          <w:szCs w:val="24"/>
          <w:lang w:eastAsia="ru-RU"/>
        </w:rPr>
        <w:t xml:space="preserve">самостоятельность, способность к самоорганизации, желание осваивать знания, интерес к учёбе. </w:t>
      </w:r>
      <w:r w:rsidR="001B7951" w:rsidRPr="0067196E">
        <w:rPr>
          <w:rFonts w:ascii="Times New Roman" w:eastAsia="Times New Roman" w:hAnsi="Times New Roman"/>
          <w:sz w:val="24"/>
          <w:szCs w:val="24"/>
          <w:lang w:eastAsia="ru-RU"/>
        </w:rPr>
        <w:t>Личностная готовность</w:t>
      </w:r>
      <w:r w:rsidR="002A6122" w:rsidRPr="0067196E">
        <w:rPr>
          <w:rFonts w:ascii="Times New Roman" w:eastAsia="Times New Roman" w:hAnsi="Times New Roman"/>
          <w:sz w:val="24"/>
          <w:szCs w:val="24"/>
          <w:lang w:eastAsia="ru-RU"/>
        </w:rPr>
        <w:t xml:space="preserve"> как социальный компонент готовности к школе</w:t>
      </w:r>
      <w:r w:rsidR="001B7951" w:rsidRPr="0067196E">
        <w:rPr>
          <w:rFonts w:ascii="Times New Roman" w:eastAsia="Times New Roman" w:hAnsi="Times New Roman"/>
          <w:sz w:val="24"/>
          <w:szCs w:val="24"/>
          <w:lang w:eastAsia="ru-RU"/>
        </w:rPr>
        <w:t xml:space="preserve"> в</w:t>
      </w:r>
      <w:r w:rsidRPr="0067196E">
        <w:rPr>
          <w:rFonts w:ascii="Times New Roman" w:eastAsia="Times New Roman" w:hAnsi="Times New Roman"/>
          <w:sz w:val="24"/>
          <w:szCs w:val="24"/>
          <w:lang w:eastAsia="ru-RU"/>
        </w:rPr>
        <w:t>ключает:</w:t>
      </w:r>
      <w:r w:rsidR="001B7951" w:rsidRPr="0067196E">
        <w:rPr>
          <w:sz w:val="24"/>
          <w:szCs w:val="24"/>
        </w:rPr>
        <w:t xml:space="preserve"> </w:t>
      </w:r>
    </w:p>
    <w:p w:rsidR="001B7951" w:rsidRPr="0067196E" w:rsidRDefault="001B7951" w:rsidP="00AB0A49">
      <w:pPr>
        <w:pStyle w:val="aa"/>
        <w:numPr>
          <w:ilvl w:val="0"/>
          <w:numId w:val="5"/>
        </w:numPr>
        <w:tabs>
          <w:tab w:val="left" w:pos="1134"/>
        </w:tabs>
        <w:spacing w:after="0" w:line="360" w:lineRule="auto"/>
        <w:ind w:left="0" w:firstLine="709"/>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социальную готовность (</w:t>
      </w:r>
      <w:r w:rsidR="0076579C" w:rsidRPr="0067196E">
        <w:rPr>
          <w:rFonts w:ascii="Times New Roman" w:eastAsia="Times New Roman" w:hAnsi="Times New Roman"/>
          <w:sz w:val="24"/>
          <w:szCs w:val="24"/>
          <w:lang w:eastAsia="ru-RU"/>
        </w:rPr>
        <w:t xml:space="preserve">новые </w:t>
      </w:r>
      <w:r w:rsidRPr="0067196E">
        <w:rPr>
          <w:rFonts w:ascii="Times New Roman" w:eastAsia="Times New Roman" w:hAnsi="Times New Roman"/>
          <w:sz w:val="24"/>
          <w:szCs w:val="24"/>
          <w:lang w:eastAsia="ru-RU"/>
        </w:rPr>
        <w:t xml:space="preserve">коммуникативные </w:t>
      </w:r>
      <w:r w:rsidR="00C634AD" w:rsidRPr="0067196E">
        <w:rPr>
          <w:rFonts w:ascii="Times New Roman" w:eastAsia="Times New Roman" w:hAnsi="Times New Roman"/>
          <w:sz w:val="24"/>
          <w:szCs w:val="24"/>
          <w:lang w:eastAsia="ru-RU"/>
        </w:rPr>
        <w:t xml:space="preserve">умения и </w:t>
      </w:r>
      <w:r w:rsidRPr="0067196E">
        <w:rPr>
          <w:rFonts w:ascii="Times New Roman" w:eastAsia="Times New Roman" w:hAnsi="Times New Roman"/>
          <w:sz w:val="24"/>
          <w:szCs w:val="24"/>
          <w:lang w:eastAsia="ru-RU"/>
        </w:rPr>
        <w:t xml:space="preserve">навыки ребёнка): умение устанавливать деловые отношения со сверстниками и </w:t>
      </w:r>
      <w:proofErr w:type="gramStart"/>
      <w:r w:rsidRPr="0067196E">
        <w:rPr>
          <w:rFonts w:ascii="Times New Roman" w:eastAsia="Times New Roman" w:hAnsi="Times New Roman"/>
          <w:sz w:val="24"/>
          <w:szCs w:val="24"/>
          <w:lang w:eastAsia="ru-RU"/>
        </w:rPr>
        <w:t>со</w:t>
      </w:r>
      <w:proofErr w:type="gramEnd"/>
      <w:r w:rsidRPr="0067196E">
        <w:rPr>
          <w:rFonts w:ascii="Times New Roman" w:eastAsia="Times New Roman" w:hAnsi="Times New Roman"/>
          <w:sz w:val="24"/>
          <w:szCs w:val="24"/>
          <w:lang w:eastAsia="ru-RU"/>
        </w:rPr>
        <w:t xml:space="preserve"> взрослыми;</w:t>
      </w:r>
      <w:r w:rsidR="00C634AD" w:rsidRPr="0067196E">
        <w:rPr>
          <w:rFonts w:ascii="Times New Roman" w:eastAsia="Times New Roman" w:hAnsi="Times New Roman"/>
          <w:sz w:val="24"/>
          <w:szCs w:val="24"/>
          <w:lang w:eastAsia="ru-RU"/>
        </w:rPr>
        <w:t xml:space="preserve"> умение влиться в детский коллектив,  приняв его правила и законы; умения налаживать отношения со взрослыми;</w:t>
      </w:r>
    </w:p>
    <w:p w:rsidR="001B7951" w:rsidRPr="0067196E" w:rsidRDefault="001B7951" w:rsidP="00AB0A49">
      <w:pPr>
        <w:pStyle w:val="aa"/>
        <w:numPr>
          <w:ilvl w:val="0"/>
          <w:numId w:val="5"/>
        </w:numPr>
        <w:tabs>
          <w:tab w:val="left" w:pos="1134"/>
        </w:tabs>
        <w:spacing w:after="0" w:line="360" w:lineRule="auto"/>
        <w:ind w:left="0" w:firstLine="709"/>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мотивационную готовность (наличие учебной мотивации</w:t>
      </w:r>
      <w:r w:rsidR="0076579C" w:rsidRPr="0067196E">
        <w:rPr>
          <w:rFonts w:ascii="Times New Roman" w:eastAsia="Times New Roman" w:hAnsi="Times New Roman"/>
          <w:sz w:val="24"/>
          <w:szCs w:val="24"/>
          <w:lang w:eastAsia="ru-RU"/>
        </w:rPr>
        <w:t>, стремление получать высокие оценки, интерес к атрибутам школьной жизни</w:t>
      </w:r>
      <w:r w:rsidRPr="0067196E">
        <w:rPr>
          <w:rFonts w:ascii="Times New Roman" w:eastAsia="Times New Roman" w:hAnsi="Times New Roman"/>
          <w:sz w:val="24"/>
          <w:szCs w:val="24"/>
          <w:lang w:eastAsia="ru-RU"/>
        </w:rPr>
        <w:t>);</w:t>
      </w:r>
    </w:p>
    <w:p w:rsidR="00323C7C" w:rsidRPr="0067196E" w:rsidRDefault="001B7951" w:rsidP="00AB0A49">
      <w:pPr>
        <w:pStyle w:val="aa"/>
        <w:numPr>
          <w:ilvl w:val="0"/>
          <w:numId w:val="5"/>
        </w:numPr>
        <w:tabs>
          <w:tab w:val="left" w:pos="1134"/>
        </w:tabs>
        <w:spacing w:after="0" w:line="360" w:lineRule="auto"/>
        <w:ind w:left="0" w:firstLine="709"/>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эмоциональная готовность к школе: позитивное отношение к себе, другим детям, педагогам; достаточная эмоциональная зрелость, чтобы уметь чувствовать настроение другого человека, уметь сотрудничать.</w:t>
      </w:r>
    </w:p>
    <w:p w:rsidR="0061149F" w:rsidRPr="0067196E" w:rsidRDefault="0061149F" w:rsidP="00EC6737">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Социальная готовность</w:t>
      </w:r>
      <w:r w:rsidR="002A6122" w:rsidRPr="0067196E">
        <w:rPr>
          <w:rFonts w:ascii="Times New Roman" w:eastAsia="Times New Roman" w:hAnsi="Times New Roman"/>
          <w:sz w:val="24"/>
          <w:szCs w:val="24"/>
          <w:lang w:eastAsia="ru-RU"/>
        </w:rPr>
        <w:t xml:space="preserve"> </w:t>
      </w:r>
      <w:r w:rsidR="000C764F" w:rsidRPr="0067196E">
        <w:rPr>
          <w:rFonts w:ascii="Times New Roman" w:eastAsia="Times New Roman" w:hAnsi="Times New Roman"/>
          <w:sz w:val="24"/>
          <w:szCs w:val="24"/>
          <w:lang w:eastAsia="ru-RU"/>
        </w:rPr>
        <w:t>– это потребность и готовность к новым формам общения, умение подчинять свое поведение законам, установленным детским коллективом, способность принимать и исполнять социальную роль ученика, это навыки самопрезентации</w:t>
      </w:r>
      <w:bookmarkStart w:id="0" w:name="_GoBack"/>
      <w:bookmarkEnd w:id="0"/>
      <w:r w:rsidR="002A6122" w:rsidRPr="0067196E">
        <w:rPr>
          <w:rFonts w:ascii="Times New Roman" w:eastAsia="Times New Roman" w:hAnsi="Times New Roman"/>
          <w:sz w:val="24"/>
          <w:szCs w:val="24"/>
          <w:lang w:eastAsia="ru-RU"/>
        </w:rPr>
        <w:t xml:space="preserve">, </w:t>
      </w:r>
      <w:r w:rsidR="002A6122" w:rsidRPr="0067196E">
        <w:rPr>
          <w:rFonts w:ascii="Times New Roman" w:eastAsia="Times New Roman" w:hAnsi="Times New Roman"/>
          <w:sz w:val="24"/>
          <w:szCs w:val="24"/>
          <w:lang w:eastAsia="ru-RU"/>
        </w:rPr>
        <w:lastRenderedPageBreak/>
        <w:t>это важный показатель социальной позиции ребенка.</w:t>
      </w:r>
      <w:r w:rsidR="000C764F" w:rsidRPr="0067196E">
        <w:rPr>
          <w:rFonts w:ascii="Times New Roman" w:eastAsia="Times New Roman" w:hAnsi="Times New Roman"/>
          <w:sz w:val="24"/>
          <w:szCs w:val="24"/>
          <w:lang w:eastAsia="ru-RU"/>
        </w:rPr>
        <w:t xml:space="preserve"> Социальная готовность включает навыки и способности войти в контакт с одноклассниками, с учителем.</w:t>
      </w:r>
    </w:p>
    <w:p w:rsidR="000C764F" w:rsidRPr="0067196E" w:rsidRDefault="000C764F" w:rsidP="00BF1DEC">
      <w:pPr>
        <w:spacing w:after="0" w:line="360" w:lineRule="auto"/>
        <w:ind w:firstLine="708"/>
        <w:jc w:val="both"/>
        <w:rPr>
          <w:rFonts w:ascii="Times New Roman" w:eastAsia="Times New Roman" w:hAnsi="Times New Roman"/>
          <w:sz w:val="24"/>
          <w:szCs w:val="24"/>
          <w:lang w:eastAsia="ru-RU"/>
        </w:rPr>
      </w:pPr>
      <w:proofErr w:type="gramStart"/>
      <w:r w:rsidRPr="0067196E">
        <w:rPr>
          <w:rFonts w:ascii="Times New Roman" w:eastAsia="Times New Roman" w:hAnsi="Times New Roman"/>
          <w:sz w:val="24"/>
          <w:szCs w:val="24"/>
          <w:lang w:eastAsia="ru-RU"/>
        </w:rPr>
        <w:t>Важнейшие показатели социальной готовности ребенка</w:t>
      </w:r>
      <w:r w:rsidR="00BF1DEC" w:rsidRPr="0067196E">
        <w:rPr>
          <w:rFonts w:ascii="Times New Roman" w:eastAsia="Times New Roman" w:hAnsi="Times New Roman"/>
          <w:sz w:val="24"/>
          <w:szCs w:val="24"/>
          <w:lang w:eastAsia="ru-RU"/>
        </w:rPr>
        <w:t xml:space="preserve">, обеспечивающие безболезненную адаптацию к новой социальной среде и успешному обучению </w:t>
      </w:r>
      <w:r w:rsidRPr="0067196E">
        <w:rPr>
          <w:rFonts w:ascii="Times New Roman" w:eastAsia="Times New Roman" w:hAnsi="Times New Roman"/>
          <w:sz w:val="24"/>
          <w:szCs w:val="24"/>
          <w:lang w:eastAsia="ru-RU"/>
        </w:rPr>
        <w:t xml:space="preserve"> </w:t>
      </w:r>
      <w:r w:rsidR="00BF1DEC" w:rsidRPr="0067196E">
        <w:rPr>
          <w:rFonts w:ascii="Times New Roman" w:eastAsia="Times New Roman" w:hAnsi="Times New Roman"/>
          <w:sz w:val="24"/>
          <w:szCs w:val="24"/>
          <w:lang w:eastAsia="ru-RU"/>
        </w:rPr>
        <w:t xml:space="preserve">в </w:t>
      </w:r>
      <w:r w:rsidRPr="0067196E">
        <w:rPr>
          <w:rFonts w:ascii="Times New Roman" w:eastAsia="Times New Roman" w:hAnsi="Times New Roman"/>
          <w:sz w:val="24"/>
          <w:szCs w:val="24"/>
          <w:lang w:eastAsia="ru-RU"/>
        </w:rPr>
        <w:t>школе выступают</w:t>
      </w:r>
      <w:r w:rsidR="00AB0A49" w:rsidRPr="0067196E">
        <w:rPr>
          <w:rFonts w:ascii="Times New Roman" w:eastAsia="Times New Roman" w:hAnsi="Times New Roman"/>
          <w:sz w:val="24"/>
          <w:szCs w:val="24"/>
          <w:lang w:eastAsia="ru-RU"/>
        </w:rPr>
        <w:sym w:font="Symbol" w:char="F05B"/>
      </w:r>
      <w:r w:rsidR="00AB0A49" w:rsidRPr="0067196E">
        <w:rPr>
          <w:rFonts w:ascii="Times New Roman" w:eastAsia="Times New Roman" w:hAnsi="Times New Roman"/>
          <w:sz w:val="24"/>
          <w:szCs w:val="24"/>
          <w:lang w:eastAsia="ru-RU"/>
        </w:rPr>
        <w:t>2</w:t>
      </w:r>
      <w:r w:rsidR="00AB0A49" w:rsidRPr="0067196E">
        <w:rPr>
          <w:rFonts w:ascii="Times New Roman" w:eastAsia="Times New Roman" w:hAnsi="Times New Roman"/>
          <w:sz w:val="24"/>
          <w:szCs w:val="24"/>
          <w:lang w:eastAsia="ru-RU"/>
        </w:rPr>
        <w:sym w:font="Symbol" w:char="F05D"/>
      </w:r>
      <w:r w:rsidRPr="0067196E">
        <w:rPr>
          <w:rFonts w:ascii="Times New Roman" w:eastAsia="Times New Roman" w:hAnsi="Times New Roman"/>
          <w:sz w:val="24"/>
          <w:szCs w:val="24"/>
          <w:lang w:eastAsia="ru-RU"/>
        </w:rPr>
        <w:t>: желание ребенка учиться, получать новые знания, мотивация к началу учебной работы; умение понимать и выполнять распоряжения и задания, которые дают ребенку взрослые; умение считаться с другими, уступать и подчиняться им при необходимости;</w:t>
      </w:r>
      <w:proofErr w:type="gramEnd"/>
      <w:r w:rsidRPr="0067196E">
        <w:rPr>
          <w:rFonts w:ascii="Times New Roman" w:eastAsia="Times New Roman" w:hAnsi="Times New Roman"/>
          <w:sz w:val="24"/>
          <w:szCs w:val="24"/>
          <w:lang w:eastAsia="ru-RU"/>
        </w:rPr>
        <w:t xml:space="preserve"> навык сотрудничества; старание довести начатую работу до конца; умение приспосабливаться и адаптироваться; способность самому решать свои простейшие проблемы, обслужить себя; элементы волевого поведения – поставить цель, создать план действия, реализовать его, преодолев препятствия, оценить результат своего действия</w:t>
      </w:r>
      <w:r w:rsidR="00BF1DEC" w:rsidRPr="0067196E">
        <w:rPr>
          <w:rFonts w:ascii="Times New Roman" w:eastAsia="Times New Roman" w:hAnsi="Times New Roman"/>
          <w:sz w:val="24"/>
          <w:szCs w:val="24"/>
          <w:lang w:eastAsia="ru-RU"/>
        </w:rPr>
        <w:t>. Если ребенок готов к социальной позиции школьника, значит он примет и основную деятельность более высокого уровня, выполнение более серьёзных обязанностей.</w:t>
      </w:r>
    </w:p>
    <w:p w:rsidR="00EC6737" w:rsidRPr="0067196E" w:rsidRDefault="001B7951" w:rsidP="00EC6737">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Мотивационная готовность – это наличие стимула выполнять непривл</w:t>
      </w:r>
      <w:r w:rsidR="002A6122" w:rsidRPr="0067196E">
        <w:rPr>
          <w:rFonts w:ascii="Times New Roman" w:eastAsia="Times New Roman" w:hAnsi="Times New Roman"/>
          <w:sz w:val="24"/>
          <w:szCs w:val="24"/>
          <w:lang w:eastAsia="ru-RU"/>
        </w:rPr>
        <w:t>екательные утомительные задания (гарант легкости освоения программы), ставить перед собой задачи и выполнять их (залог успеха в процессе обучения), отстаивать, не задираясь, свое достоинство (гарантия на установку доброжелательных отношений)</w:t>
      </w:r>
      <w:r w:rsidR="00FD27B3" w:rsidRPr="0067196E">
        <w:rPr>
          <w:rFonts w:ascii="Times New Roman" w:eastAsia="Times New Roman" w:hAnsi="Times New Roman"/>
          <w:sz w:val="24"/>
          <w:szCs w:val="24"/>
          <w:lang w:eastAsia="ru-RU"/>
        </w:rPr>
        <w:t>.</w:t>
      </w:r>
    </w:p>
    <w:p w:rsidR="00C634AD" w:rsidRPr="0067196E" w:rsidRDefault="00C634AD" w:rsidP="00EC6737">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Важнейшим показателем эмоциональной готовности выступают: способность выдерживать нагрузки и разочарования; уверенность в себе и своих силах; желание ходить в школу и приобретать знания</w:t>
      </w:r>
    </w:p>
    <w:p w:rsidR="00FD27B3" w:rsidRPr="0067196E" w:rsidRDefault="00FD27B3" w:rsidP="00EC6737">
      <w:pPr>
        <w:spacing w:after="0" w:line="360" w:lineRule="auto"/>
        <w:ind w:firstLine="708"/>
        <w:jc w:val="both"/>
        <w:rPr>
          <w:rFonts w:ascii="Times New Roman" w:eastAsia="Times New Roman" w:hAnsi="Times New Roman"/>
          <w:sz w:val="24"/>
          <w:szCs w:val="24"/>
          <w:lang w:eastAsia="ru-RU"/>
        </w:rPr>
      </w:pPr>
      <w:r w:rsidRPr="0067196E">
        <w:rPr>
          <w:rFonts w:ascii="Times New Roman" w:eastAsia="Times New Roman" w:hAnsi="Times New Roman"/>
          <w:sz w:val="24"/>
          <w:szCs w:val="24"/>
          <w:lang w:eastAsia="ru-RU"/>
        </w:rPr>
        <w:t>Таким образом, присвоение необходимых социальных навыков, осознание их исполнения</w:t>
      </w:r>
      <w:r w:rsidR="00271A45" w:rsidRPr="0067196E">
        <w:rPr>
          <w:rFonts w:ascii="Times New Roman" w:eastAsia="Times New Roman" w:hAnsi="Times New Roman"/>
          <w:sz w:val="24"/>
          <w:szCs w:val="24"/>
          <w:lang w:eastAsia="ru-RU"/>
        </w:rPr>
        <w:t>, готовность к выполнению своей новой социальной роли (положению школьника), овладение чувством собственного достоинства, учет интересов и чу</w:t>
      </w:r>
      <w:proofErr w:type="gramStart"/>
      <w:r w:rsidR="00271A45" w:rsidRPr="0067196E">
        <w:rPr>
          <w:rFonts w:ascii="Times New Roman" w:eastAsia="Times New Roman" w:hAnsi="Times New Roman"/>
          <w:sz w:val="24"/>
          <w:szCs w:val="24"/>
          <w:lang w:eastAsia="ru-RU"/>
        </w:rPr>
        <w:t>вств др</w:t>
      </w:r>
      <w:proofErr w:type="gramEnd"/>
      <w:r w:rsidR="00271A45" w:rsidRPr="0067196E">
        <w:rPr>
          <w:rFonts w:ascii="Times New Roman" w:eastAsia="Times New Roman" w:hAnsi="Times New Roman"/>
          <w:sz w:val="24"/>
          <w:szCs w:val="24"/>
          <w:lang w:eastAsia="ru-RU"/>
        </w:rPr>
        <w:t>угих – вот те целевые ориентиры, отражающие завершение этапа дошкольного детства</w:t>
      </w:r>
      <w:r w:rsidRPr="0067196E">
        <w:rPr>
          <w:rFonts w:ascii="Times New Roman" w:eastAsia="Times New Roman" w:hAnsi="Times New Roman"/>
          <w:sz w:val="24"/>
          <w:szCs w:val="24"/>
          <w:lang w:eastAsia="ru-RU"/>
        </w:rPr>
        <w:t xml:space="preserve"> </w:t>
      </w:r>
    </w:p>
    <w:p w:rsidR="00B222DF" w:rsidRPr="0067196E" w:rsidRDefault="00B222DF" w:rsidP="00A711A4">
      <w:pPr>
        <w:pStyle w:val="a3"/>
        <w:spacing w:line="360" w:lineRule="auto"/>
        <w:ind w:firstLine="709"/>
        <w:jc w:val="center"/>
        <w:rPr>
          <w:rFonts w:ascii="Times New Roman" w:hAnsi="Times New Roman" w:cs="Times New Roman"/>
          <w:b/>
          <w:sz w:val="24"/>
          <w:szCs w:val="24"/>
        </w:rPr>
      </w:pPr>
      <w:r w:rsidRPr="0067196E">
        <w:rPr>
          <w:rFonts w:ascii="Times New Roman" w:hAnsi="Times New Roman" w:cs="Times New Roman"/>
          <w:b/>
          <w:sz w:val="24"/>
          <w:szCs w:val="24"/>
        </w:rPr>
        <w:t>Литература</w:t>
      </w:r>
    </w:p>
    <w:p w:rsidR="00AB0A49" w:rsidRPr="0067196E" w:rsidRDefault="00044E21" w:rsidP="00AB0A49">
      <w:pPr>
        <w:pStyle w:val="a3"/>
        <w:numPr>
          <w:ilvl w:val="0"/>
          <w:numId w:val="6"/>
        </w:numPr>
        <w:tabs>
          <w:tab w:val="left" w:pos="1134"/>
        </w:tabs>
        <w:spacing w:line="360" w:lineRule="auto"/>
        <w:ind w:left="0" w:firstLine="709"/>
        <w:jc w:val="both"/>
        <w:rPr>
          <w:rFonts w:ascii="Times New Roman" w:hAnsi="Times New Roman" w:cs="Times New Roman"/>
          <w:sz w:val="24"/>
          <w:szCs w:val="24"/>
        </w:rPr>
      </w:pPr>
      <w:r w:rsidRPr="0067196E">
        <w:rPr>
          <w:rFonts w:ascii="Times New Roman" w:hAnsi="Times New Roman" w:cs="Times New Roman"/>
          <w:sz w:val="24"/>
          <w:szCs w:val="24"/>
        </w:rPr>
        <w:t>Безруких М. М. Ступеньки к школе: кн. Для педагогов и родителей. – 2-е изд., стереотип. – М.: Дрофа, 2001. – 256с.</w:t>
      </w:r>
    </w:p>
    <w:p w:rsidR="00AB0A49" w:rsidRPr="0067196E" w:rsidRDefault="00271A45" w:rsidP="00AB0A49">
      <w:pPr>
        <w:pStyle w:val="a3"/>
        <w:numPr>
          <w:ilvl w:val="0"/>
          <w:numId w:val="6"/>
        </w:numPr>
        <w:tabs>
          <w:tab w:val="left" w:pos="1134"/>
        </w:tabs>
        <w:spacing w:line="360" w:lineRule="auto"/>
        <w:ind w:left="0" w:firstLine="709"/>
        <w:jc w:val="both"/>
        <w:rPr>
          <w:rFonts w:ascii="Times New Roman" w:hAnsi="Times New Roman" w:cs="Times New Roman"/>
          <w:sz w:val="24"/>
          <w:szCs w:val="24"/>
        </w:rPr>
      </w:pPr>
      <w:r w:rsidRPr="0067196E">
        <w:rPr>
          <w:rFonts w:ascii="Times New Roman" w:hAnsi="Times New Roman" w:cs="Times New Roman"/>
          <w:sz w:val="24"/>
          <w:szCs w:val="24"/>
        </w:rPr>
        <w:t>Белова Е. С. Влияние внутрисемейных отношений на развитие одаренности в дошкольном возрасте // Психолог в детском саду. – 2008. – № 1. – С. 27–32.</w:t>
      </w:r>
    </w:p>
    <w:p w:rsidR="00AB0A49" w:rsidRPr="0067196E" w:rsidRDefault="00AB0A49" w:rsidP="00AB0A49">
      <w:pPr>
        <w:pStyle w:val="a3"/>
        <w:numPr>
          <w:ilvl w:val="0"/>
          <w:numId w:val="6"/>
        </w:numPr>
        <w:tabs>
          <w:tab w:val="left" w:pos="1134"/>
        </w:tabs>
        <w:spacing w:line="360" w:lineRule="auto"/>
        <w:ind w:left="0" w:firstLine="709"/>
        <w:jc w:val="both"/>
        <w:rPr>
          <w:rFonts w:ascii="Times New Roman" w:hAnsi="Times New Roman" w:cs="Times New Roman"/>
          <w:sz w:val="24"/>
          <w:szCs w:val="24"/>
        </w:rPr>
      </w:pPr>
      <w:r w:rsidRPr="0067196E">
        <w:rPr>
          <w:rFonts w:ascii="Times New Roman" w:hAnsi="Times New Roman" w:cs="Times New Roman"/>
          <w:sz w:val="24"/>
          <w:szCs w:val="24"/>
        </w:rPr>
        <w:t>Грудненко Е.А. Психологическая готовность к школе</w:t>
      </w:r>
      <w:proofErr w:type="gramStart"/>
      <w:r w:rsidRPr="0067196E">
        <w:rPr>
          <w:rFonts w:ascii="Times New Roman" w:hAnsi="Times New Roman" w:cs="Times New Roman"/>
          <w:sz w:val="24"/>
          <w:szCs w:val="24"/>
        </w:rPr>
        <w:t>.</w:t>
      </w:r>
      <w:proofErr w:type="gramEnd"/>
      <w:r w:rsidRPr="0067196E">
        <w:rPr>
          <w:rFonts w:ascii="Times New Roman" w:hAnsi="Times New Roman" w:cs="Times New Roman"/>
          <w:sz w:val="24"/>
          <w:szCs w:val="24"/>
        </w:rPr>
        <w:t xml:space="preserve"> </w:t>
      </w:r>
      <w:proofErr w:type="gramStart"/>
      <w:r w:rsidRPr="0067196E">
        <w:rPr>
          <w:rFonts w:ascii="Times New Roman" w:hAnsi="Times New Roman" w:cs="Times New Roman"/>
          <w:sz w:val="24"/>
          <w:szCs w:val="24"/>
        </w:rPr>
        <w:t>п</w:t>
      </w:r>
      <w:proofErr w:type="gramEnd"/>
      <w:r w:rsidRPr="0067196E">
        <w:rPr>
          <w:rFonts w:ascii="Times New Roman" w:hAnsi="Times New Roman" w:cs="Times New Roman"/>
          <w:sz w:val="24"/>
          <w:szCs w:val="24"/>
        </w:rPr>
        <w:t xml:space="preserve">одходы отечественных психологов к определению психологической готовности // Личность, семья и общество: вопросы педагогики и психологии: сб. ст. по матер. III </w:t>
      </w:r>
      <w:proofErr w:type="spellStart"/>
      <w:r w:rsidRPr="0067196E">
        <w:rPr>
          <w:rFonts w:ascii="Times New Roman" w:hAnsi="Times New Roman" w:cs="Times New Roman"/>
          <w:sz w:val="24"/>
          <w:szCs w:val="24"/>
        </w:rPr>
        <w:t>междунар</w:t>
      </w:r>
      <w:proofErr w:type="spellEnd"/>
      <w:r w:rsidRPr="0067196E">
        <w:rPr>
          <w:rFonts w:ascii="Times New Roman" w:hAnsi="Times New Roman" w:cs="Times New Roman"/>
          <w:sz w:val="24"/>
          <w:szCs w:val="24"/>
        </w:rPr>
        <w:t xml:space="preserve">. </w:t>
      </w:r>
      <w:proofErr w:type="spellStart"/>
      <w:r w:rsidRPr="0067196E">
        <w:rPr>
          <w:rFonts w:ascii="Times New Roman" w:hAnsi="Times New Roman" w:cs="Times New Roman"/>
          <w:sz w:val="24"/>
          <w:szCs w:val="24"/>
        </w:rPr>
        <w:t>науч</w:t>
      </w:r>
      <w:proofErr w:type="gramStart"/>
      <w:r w:rsidRPr="0067196E">
        <w:rPr>
          <w:rFonts w:ascii="Times New Roman" w:hAnsi="Times New Roman" w:cs="Times New Roman"/>
          <w:sz w:val="24"/>
          <w:szCs w:val="24"/>
        </w:rPr>
        <w:t>.-</w:t>
      </w:r>
      <w:proofErr w:type="gramEnd"/>
      <w:r w:rsidRPr="0067196E">
        <w:rPr>
          <w:rFonts w:ascii="Times New Roman" w:hAnsi="Times New Roman" w:cs="Times New Roman"/>
          <w:sz w:val="24"/>
          <w:szCs w:val="24"/>
        </w:rPr>
        <w:t>практ</w:t>
      </w:r>
      <w:proofErr w:type="spellEnd"/>
      <w:r w:rsidRPr="0067196E">
        <w:rPr>
          <w:rFonts w:ascii="Times New Roman" w:hAnsi="Times New Roman" w:cs="Times New Roman"/>
          <w:sz w:val="24"/>
          <w:szCs w:val="24"/>
        </w:rPr>
        <w:t xml:space="preserve">. </w:t>
      </w:r>
      <w:proofErr w:type="spellStart"/>
      <w:r w:rsidRPr="0067196E">
        <w:rPr>
          <w:rFonts w:ascii="Times New Roman" w:hAnsi="Times New Roman" w:cs="Times New Roman"/>
          <w:sz w:val="24"/>
          <w:szCs w:val="24"/>
        </w:rPr>
        <w:t>конф</w:t>
      </w:r>
      <w:proofErr w:type="spellEnd"/>
      <w:r w:rsidRPr="0067196E">
        <w:rPr>
          <w:rFonts w:ascii="Times New Roman" w:hAnsi="Times New Roman" w:cs="Times New Roman"/>
          <w:sz w:val="24"/>
          <w:szCs w:val="24"/>
        </w:rPr>
        <w:t xml:space="preserve">. № 3. – Новосибирск: </w:t>
      </w:r>
      <w:proofErr w:type="spellStart"/>
      <w:r w:rsidRPr="0067196E">
        <w:rPr>
          <w:rFonts w:ascii="Times New Roman" w:hAnsi="Times New Roman" w:cs="Times New Roman"/>
          <w:sz w:val="24"/>
          <w:szCs w:val="24"/>
        </w:rPr>
        <w:t>СибАК</w:t>
      </w:r>
      <w:proofErr w:type="spellEnd"/>
      <w:r w:rsidRPr="0067196E">
        <w:rPr>
          <w:rFonts w:ascii="Times New Roman" w:hAnsi="Times New Roman" w:cs="Times New Roman"/>
          <w:sz w:val="24"/>
          <w:szCs w:val="24"/>
        </w:rPr>
        <w:t>, 2010.</w:t>
      </w:r>
    </w:p>
    <w:p w:rsidR="00AB0A49" w:rsidRPr="0067196E" w:rsidRDefault="00271A45" w:rsidP="00AB0A49">
      <w:pPr>
        <w:pStyle w:val="a3"/>
        <w:numPr>
          <w:ilvl w:val="0"/>
          <w:numId w:val="6"/>
        </w:numPr>
        <w:tabs>
          <w:tab w:val="left" w:pos="1134"/>
        </w:tabs>
        <w:spacing w:line="360" w:lineRule="auto"/>
        <w:ind w:left="0" w:firstLine="709"/>
        <w:jc w:val="both"/>
        <w:rPr>
          <w:rFonts w:ascii="Times New Roman" w:hAnsi="Times New Roman" w:cs="Times New Roman"/>
          <w:sz w:val="24"/>
          <w:szCs w:val="24"/>
        </w:rPr>
      </w:pPr>
      <w:proofErr w:type="spellStart"/>
      <w:r w:rsidRPr="0067196E">
        <w:rPr>
          <w:rFonts w:ascii="Times New Roman" w:hAnsi="Times New Roman" w:cs="Times New Roman"/>
          <w:sz w:val="24"/>
          <w:szCs w:val="24"/>
        </w:rPr>
        <w:t>Гуткина</w:t>
      </w:r>
      <w:proofErr w:type="spellEnd"/>
      <w:r w:rsidRPr="0067196E">
        <w:rPr>
          <w:rFonts w:ascii="Times New Roman" w:hAnsi="Times New Roman" w:cs="Times New Roman"/>
          <w:sz w:val="24"/>
          <w:szCs w:val="24"/>
        </w:rPr>
        <w:t xml:space="preserve"> Н.И. Психологическая готовность к школе: учеб</w:t>
      </w:r>
      <w:proofErr w:type="gramStart"/>
      <w:r w:rsidRPr="0067196E">
        <w:rPr>
          <w:rFonts w:ascii="Times New Roman" w:hAnsi="Times New Roman" w:cs="Times New Roman"/>
          <w:sz w:val="24"/>
          <w:szCs w:val="24"/>
        </w:rPr>
        <w:t>.</w:t>
      </w:r>
      <w:proofErr w:type="gramEnd"/>
      <w:r w:rsidRPr="0067196E">
        <w:rPr>
          <w:rFonts w:ascii="Times New Roman" w:hAnsi="Times New Roman" w:cs="Times New Roman"/>
          <w:sz w:val="24"/>
          <w:szCs w:val="24"/>
        </w:rPr>
        <w:t xml:space="preserve"> </w:t>
      </w:r>
      <w:proofErr w:type="gramStart"/>
      <w:r w:rsidRPr="0067196E">
        <w:rPr>
          <w:rFonts w:ascii="Times New Roman" w:hAnsi="Times New Roman" w:cs="Times New Roman"/>
          <w:sz w:val="24"/>
          <w:szCs w:val="24"/>
        </w:rPr>
        <w:t>п</w:t>
      </w:r>
      <w:proofErr w:type="gramEnd"/>
      <w:r w:rsidRPr="0067196E">
        <w:rPr>
          <w:rFonts w:ascii="Times New Roman" w:hAnsi="Times New Roman" w:cs="Times New Roman"/>
          <w:sz w:val="24"/>
          <w:szCs w:val="24"/>
        </w:rPr>
        <w:t>особие [Текст] /Н</w:t>
      </w:r>
      <w:r w:rsidR="00AB0A49" w:rsidRPr="0067196E">
        <w:rPr>
          <w:rFonts w:ascii="Times New Roman" w:hAnsi="Times New Roman" w:cs="Times New Roman"/>
          <w:sz w:val="24"/>
          <w:szCs w:val="24"/>
        </w:rPr>
        <w:t xml:space="preserve">.И. </w:t>
      </w:r>
      <w:proofErr w:type="spellStart"/>
      <w:r w:rsidR="00AB0A49" w:rsidRPr="0067196E">
        <w:rPr>
          <w:rFonts w:ascii="Times New Roman" w:hAnsi="Times New Roman" w:cs="Times New Roman"/>
          <w:sz w:val="24"/>
          <w:szCs w:val="24"/>
        </w:rPr>
        <w:t>Гуткина</w:t>
      </w:r>
      <w:proofErr w:type="spellEnd"/>
      <w:r w:rsidR="00AB0A49" w:rsidRPr="0067196E">
        <w:rPr>
          <w:rFonts w:ascii="Times New Roman" w:hAnsi="Times New Roman" w:cs="Times New Roman"/>
          <w:sz w:val="24"/>
          <w:szCs w:val="24"/>
        </w:rPr>
        <w:t xml:space="preserve">. – </w:t>
      </w:r>
      <w:r w:rsidRPr="0067196E">
        <w:rPr>
          <w:rFonts w:ascii="Times New Roman" w:hAnsi="Times New Roman" w:cs="Times New Roman"/>
          <w:sz w:val="24"/>
          <w:szCs w:val="24"/>
        </w:rPr>
        <w:t>СПб</w:t>
      </w:r>
      <w:proofErr w:type="gramStart"/>
      <w:r w:rsidRPr="0067196E">
        <w:rPr>
          <w:rFonts w:ascii="Times New Roman" w:hAnsi="Times New Roman" w:cs="Times New Roman"/>
          <w:sz w:val="24"/>
          <w:szCs w:val="24"/>
        </w:rPr>
        <w:t xml:space="preserve">., </w:t>
      </w:r>
      <w:proofErr w:type="gramEnd"/>
      <w:r w:rsidRPr="0067196E">
        <w:rPr>
          <w:rFonts w:ascii="Times New Roman" w:hAnsi="Times New Roman" w:cs="Times New Roman"/>
          <w:sz w:val="24"/>
          <w:szCs w:val="24"/>
        </w:rPr>
        <w:t>Питер 2007г. – 208с.</w:t>
      </w:r>
    </w:p>
    <w:p w:rsidR="00AB0A49" w:rsidRPr="0067196E" w:rsidRDefault="00044E21" w:rsidP="00AB0A49">
      <w:pPr>
        <w:pStyle w:val="a3"/>
        <w:numPr>
          <w:ilvl w:val="0"/>
          <w:numId w:val="6"/>
        </w:numPr>
        <w:tabs>
          <w:tab w:val="left" w:pos="1134"/>
        </w:tabs>
        <w:spacing w:line="360" w:lineRule="auto"/>
        <w:ind w:left="0" w:firstLine="709"/>
        <w:jc w:val="both"/>
        <w:rPr>
          <w:rFonts w:ascii="Times New Roman" w:hAnsi="Times New Roman" w:cs="Times New Roman"/>
          <w:sz w:val="24"/>
          <w:szCs w:val="24"/>
        </w:rPr>
      </w:pPr>
      <w:r w:rsidRPr="0067196E">
        <w:rPr>
          <w:rFonts w:ascii="Times New Roman" w:hAnsi="Times New Roman" w:cs="Times New Roman"/>
          <w:sz w:val="24"/>
          <w:szCs w:val="24"/>
        </w:rPr>
        <w:lastRenderedPageBreak/>
        <w:t xml:space="preserve">Кравцов Г.Г., Кравцова Е.Е. Психология и педагогика обучения дошкольников: учебное пособие – М.: </w:t>
      </w:r>
      <w:proofErr w:type="spellStart"/>
      <w:r w:rsidRPr="0067196E">
        <w:rPr>
          <w:rFonts w:ascii="Times New Roman" w:hAnsi="Times New Roman" w:cs="Times New Roman"/>
          <w:sz w:val="24"/>
          <w:szCs w:val="24"/>
        </w:rPr>
        <w:t>Мосаика-синтез</w:t>
      </w:r>
      <w:proofErr w:type="spellEnd"/>
      <w:r w:rsidRPr="0067196E">
        <w:rPr>
          <w:rFonts w:ascii="Times New Roman" w:hAnsi="Times New Roman" w:cs="Times New Roman"/>
          <w:sz w:val="24"/>
          <w:szCs w:val="24"/>
        </w:rPr>
        <w:t xml:space="preserve">, 2013. – 264с. </w:t>
      </w:r>
    </w:p>
    <w:p w:rsidR="00070B9F" w:rsidRPr="0067196E" w:rsidRDefault="00044E21" w:rsidP="00AB0A49">
      <w:pPr>
        <w:pStyle w:val="a3"/>
        <w:numPr>
          <w:ilvl w:val="0"/>
          <w:numId w:val="6"/>
        </w:numPr>
        <w:tabs>
          <w:tab w:val="left" w:pos="1134"/>
        </w:tabs>
        <w:spacing w:line="360" w:lineRule="auto"/>
        <w:ind w:left="0" w:firstLine="709"/>
        <w:jc w:val="both"/>
        <w:rPr>
          <w:rFonts w:ascii="Times New Roman" w:hAnsi="Times New Roman" w:cs="Times New Roman"/>
          <w:sz w:val="24"/>
          <w:szCs w:val="24"/>
        </w:rPr>
      </w:pPr>
      <w:proofErr w:type="spellStart"/>
      <w:r w:rsidRPr="0067196E">
        <w:rPr>
          <w:rFonts w:ascii="Times New Roman" w:hAnsi="Times New Roman" w:cs="Times New Roman"/>
          <w:sz w:val="24"/>
          <w:szCs w:val="24"/>
        </w:rPr>
        <w:t>Нижегородцева</w:t>
      </w:r>
      <w:proofErr w:type="spellEnd"/>
      <w:r w:rsidRPr="0067196E">
        <w:rPr>
          <w:rFonts w:ascii="Times New Roman" w:hAnsi="Times New Roman" w:cs="Times New Roman"/>
          <w:sz w:val="24"/>
          <w:szCs w:val="24"/>
        </w:rPr>
        <w:t xml:space="preserve"> Н. В., </w:t>
      </w:r>
      <w:proofErr w:type="spellStart"/>
      <w:r w:rsidRPr="0067196E">
        <w:rPr>
          <w:rFonts w:ascii="Times New Roman" w:hAnsi="Times New Roman" w:cs="Times New Roman"/>
          <w:sz w:val="24"/>
          <w:szCs w:val="24"/>
        </w:rPr>
        <w:t>Шадриков</w:t>
      </w:r>
      <w:proofErr w:type="spellEnd"/>
      <w:r w:rsidRPr="0067196E">
        <w:rPr>
          <w:rFonts w:ascii="Times New Roman" w:hAnsi="Times New Roman" w:cs="Times New Roman"/>
          <w:sz w:val="24"/>
          <w:szCs w:val="24"/>
        </w:rPr>
        <w:t xml:space="preserve"> В. Д. Психолого-педагогическая готовность ребенка к школе: пособие для практических психологов, педагогов и родителей. – М.: </w:t>
      </w:r>
      <w:proofErr w:type="spellStart"/>
      <w:r w:rsidRPr="0067196E">
        <w:rPr>
          <w:rFonts w:ascii="Times New Roman" w:hAnsi="Times New Roman" w:cs="Times New Roman"/>
          <w:sz w:val="24"/>
          <w:szCs w:val="24"/>
        </w:rPr>
        <w:t>Гуманит</w:t>
      </w:r>
      <w:proofErr w:type="spellEnd"/>
      <w:r w:rsidRPr="0067196E">
        <w:rPr>
          <w:rFonts w:ascii="Times New Roman" w:hAnsi="Times New Roman" w:cs="Times New Roman"/>
          <w:sz w:val="24"/>
          <w:szCs w:val="24"/>
        </w:rPr>
        <w:t>. Изд.</w:t>
      </w:r>
      <w:r w:rsidR="00AB0A49" w:rsidRPr="0067196E">
        <w:rPr>
          <w:rFonts w:ascii="Times New Roman" w:hAnsi="Times New Roman" w:cs="Times New Roman"/>
          <w:sz w:val="24"/>
          <w:szCs w:val="24"/>
        </w:rPr>
        <w:t xml:space="preserve"> </w:t>
      </w:r>
      <w:r w:rsidRPr="0067196E">
        <w:rPr>
          <w:rFonts w:ascii="Times New Roman" w:hAnsi="Times New Roman" w:cs="Times New Roman"/>
          <w:sz w:val="24"/>
          <w:szCs w:val="24"/>
        </w:rPr>
        <w:t xml:space="preserve">центр </w:t>
      </w:r>
      <w:proofErr w:type="spellStart"/>
      <w:r w:rsidRPr="0067196E">
        <w:rPr>
          <w:rFonts w:ascii="Times New Roman" w:hAnsi="Times New Roman" w:cs="Times New Roman"/>
          <w:sz w:val="24"/>
          <w:szCs w:val="24"/>
        </w:rPr>
        <w:t>Владос</w:t>
      </w:r>
      <w:proofErr w:type="spellEnd"/>
      <w:r w:rsidRPr="0067196E">
        <w:rPr>
          <w:rFonts w:ascii="Times New Roman" w:hAnsi="Times New Roman" w:cs="Times New Roman"/>
          <w:sz w:val="24"/>
          <w:szCs w:val="24"/>
        </w:rPr>
        <w:t>, 2001. – 256с.</w:t>
      </w:r>
    </w:p>
    <w:p w:rsidR="00271A45" w:rsidRDefault="00271A45"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Default="007842E8" w:rsidP="00044E21">
      <w:pPr>
        <w:pStyle w:val="a3"/>
        <w:tabs>
          <w:tab w:val="left" w:pos="1134"/>
        </w:tabs>
        <w:spacing w:line="360" w:lineRule="auto"/>
        <w:ind w:firstLine="1069"/>
        <w:jc w:val="both"/>
        <w:rPr>
          <w:rFonts w:ascii="Times New Roman" w:hAnsi="Times New Roman" w:cs="Times New Roman"/>
          <w:sz w:val="24"/>
          <w:szCs w:val="24"/>
        </w:rPr>
      </w:pPr>
    </w:p>
    <w:p w:rsidR="007842E8" w:rsidRPr="00A94816" w:rsidRDefault="007842E8" w:rsidP="00A94816">
      <w:pPr>
        <w:pStyle w:val="a3"/>
        <w:tabs>
          <w:tab w:val="left" w:pos="1134"/>
        </w:tabs>
        <w:spacing w:line="360" w:lineRule="auto"/>
        <w:jc w:val="both"/>
        <w:rPr>
          <w:rFonts w:ascii="Times New Roman" w:hAnsi="Times New Roman" w:cs="Times New Roman"/>
          <w:sz w:val="24"/>
          <w:szCs w:val="24"/>
          <w:lang w:val="en-US"/>
        </w:rPr>
      </w:pPr>
    </w:p>
    <w:sectPr w:rsidR="007842E8" w:rsidRPr="00A94816" w:rsidSect="00B33B2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DD" w:rsidRDefault="00A76EDD" w:rsidP="000E21FE">
      <w:pPr>
        <w:spacing w:after="0" w:line="240" w:lineRule="auto"/>
      </w:pPr>
      <w:r>
        <w:separator/>
      </w:r>
    </w:p>
  </w:endnote>
  <w:endnote w:type="continuationSeparator" w:id="0">
    <w:p w:rsidR="00A76EDD" w:rsidRDefault="00A76EDD" w:rsidP="000E2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DD" w:rsidRDefault="00A76EDD" w:rsidP="000E21FE">
      <w:pPr>
        <w:spacing w:after="0" w:line="240" w:lineRule="auto"/>
      </w:pPr>
      <w:r>
        <w:separator/>
      </w:r>
    </w:p>
  </w:footnote>
  <w:footnote w:type="continuationSeparator" w:id="0">
    <w:p w:rsidR="00A76EDD" w:rsidRDefault="00A76EDD" w:rsidP="000E2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CCE"/>
    <w:multiLevelType w:val="hybridMultilevel"/>
    <w:tmpl w:val="69624F64"/>
    <w:lvl w:ilvl="0" w:tplc="A41065D0">
      <w:start w:val="1"/>
      <w:numFmt w:val="decimal"/>
      <w:lvlText w:val="%1."/>
      <w:lvlJc w:val="left"/>
      <w:pPr>
        <w:ind w:left="2479"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B12317"/>
    <w:multiLevelType w:val="hybridMultilevel"/>
    <w:tmpl w:val="C17A0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0B17E66"/>
    <w:multiLevelType w:val="hybridMultilevel"/>
    <w:tmpl w:val="C6AC6A12"/>
    <w:lvl w:ilvl="0" w:tplc="6BC257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5F36720"/>
    <w:multiLevelType w:val="hybridMultilevel"/>
    <w:tmpl w:val="AD66CDC8"/>
    <w:lvl w:ilvl="0" w:tplc="6BC25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E37227"/>
    <w:multiLevelType w:val="hybridMultilevel"/>
    <w:tmpl w:val="16C4C1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EF2603C"/>
    <w:multiLevelType w:val="hybridMultilevel"/>
    <w:tmpl w:val="74C8AA02"/>
    <w:lvl w:ilvl="0" w:tplc="6BC257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0210F"/>
    <w:rsid w:val="0003545E"/>
    <w:rsid w:val="00044E21"/>
    <w:rsid w:val="00055BB7"/>
    <w:rsid w:val="0006044E"/>
    <w:rsid w:val="00070B9F"/>
    <w:rsid w:val="00093B11"/>
    <w:rsid w:val="000C764F"/>
    <w:rsid w:val="000E21FE"/>
    <w:rsid w:val="00104A4B"/>
    <w:rsid w:val="001260A2"/>
    <w:rsid w:val="00142D8F"/>
    <w:rsid w:val="00157811"/>
    <w:rsid w:val="00167BD3"/>
    <w:rsid w:val="00193BD8"/>
    <w:rsid w:val="001B7951"/>
    <w:rsid w:val="0025153C"/>
    <w:rsid w:val="00255A6A"/>
    <w:rsid w:val="00267E49"/>
    <w:rsid w:val="00271A45"/>
    <w:rsid w:val="002A6122"/>
    <w:rsid w:val="00323C7C"/>
    <w:rsid w:val="003F716D"/>
    <w:rsid w:val="00406EFE"/>
    <w:rsid w:val="00434260"/>
    <w:rsid w:val="00445920"/>
    <w:rsid w:val="00452F40"/>
    <w:rsid w:val="00557025"/>
    <w:rsid w:val="005577C9"/>
    <w:rsid w:val="005A2961"/>
    <w:rsid w:val="005B1835"/>
    <w:rsid w:val="005F3C7C"/>
    <w:rsid w:val="0061149F"/>
    <w:rsid w:val="00663210"/>
    <w:rsid w:val="0067196E"/>
    <w:rsid w:val="00684880"/>
    <w:rsid w:val="006A6C41"/>
    <w:rsid w:val="006A7F64"/>
    <w:rsid w:val="006B787D"/>
    <w:rsid w:val="006D1C1F"/>
    <w:rsid w:val="00734F76"/>
    <w:rsid w:val="007409F9"/>
    <w:rsid w:val="00754C04"/>
    <w:rsid w:val="0076579C"/>
    <w:rsid w:val="00775E00"/>
    <w:rsid w:val="007842E8"/>
    <w:rsid w:val="007A06B2"/>
    <w:rsid w:val="007E7CCD"/>
    <w:rsid w:val="007F0FEC"/>
    <w:rsid w:val="0080210F"/>
    <w:rsid w:val="00815CC1"/>
    <w:rsid w:val="00826B3F"/>
    <w:rsid w:val="0083457A"/>
    <w:rsid w:val="00845A2B"/>
    <w:rsid w:val="008656BE"/>
    <w:rsid w:val="00897381"/>
    <w:rsid w:val="008B63F4"/>
    <w:rsid w:val="008C04B5"/>
    <w:rsid w:val="008D0819"/>
    <w:rsid w:val="0091482A"/>
    <w:rsid w:val="00943671"/>
    <w:rsid w:val="00957B44"/>
    <w:rsid w:val="00966FFD"/>
    <w:rsid w:val="009B1B45"/>
    <w:rsid w:val="009B2DE3"/>
    <w:rsid w:val="009F1A29"/>
    <w:rsid w:val="00A01465"/>
    <w:rsid w:val="00A12F89"/>
    <w:rsid w:val="00A4796B"/>
    <w:rsid w:val="00A711A4"/>
    <w:rsid w:val="00A76EDD"/>
    <w:rsid w:val="00A94816"/>
    <w:rsid w:val="00AB0A49"/>
    <w:rsid w:val="00AB59A6"/>
    <w:rsid w:val="00AD6945"/>
    <w:rsid w:val="00B222DF"/>
    <w:rsid w:val="00B33B2E"/>
    <w:rsid w:val="00B56289"/>
    <w:rsid w:val="00B57A23"/>
    <w:rsid w:val="00B8391E"/>
    <w:rsid w:val="00BA2724"/>
    <w:rsid w:val="00BB052B"/>
    <w:rsid w:val="00BB7CF2"/>
    <w:rsid w:val="00BD02F9"/>
    <w:rsid w:val="00BD3AA3"/>
    <w:rsid w:val="00BE6C16"/>
    <w:rsid w:val="00BF1DEC"/>
    <w:rsid w:val="00C47063"/>
    <w:rsid w:val="00C634AD"/>
    <w:rsid w:val="00CE401A"/>
    <w:rsid w:val="00CF494D"/>
    <w:rsid w:val="00CF6214"/>
    <w:rsid w:val="00D04665"/>
    <w:rsid w:val="00D05C22"/>
    <w:rsid w:val="00D06745"/>
    <w:rsid w:val="00D1264D"/>
    <w:rsid w:val="00D24C03"/>
    <w:rsid w:val="00D3536B"/>
    <w:rsid w:val="00D86579"/>
    <w:rsid w:val="00D967B6"/>
    <w:rsid w:val="00DA07CF"/>
    <w:rsid w:val="00DC46FD"/>
    <w:rsid w:val="00DD76D0"/>
    <w:rsid w:val="00DF6F91"/>
    <w:rsid w:val="00E0571A"/>
    <w:rsid w:val="00E52751"/>
    <w:rsid w:val="00EC6737"/>
    <w:rsid w:val="00EF13FC"/>
    <w:rsid w:val="00F21CFA"/>
    <w:rsid w:val="00FC417B"/>
    <w:rsid w:val="00FD27B3"/>
    <w:rsid w:val="00FE7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22DF"/>
    <w:pPr>
      <w:spacing w:after="0" w:line="240" w:lineRule="auto"/>
    </w:pPr>
  </w:style>
  <w:style w:type="character" w:customStyle="1" w:styleId="a4">
    <w:name w:val="Табличный Знак"/>
    <w:link w:val="a5"/>
    <w:locked/>
    <w:rsid w:val="0025153C"/>
    <w:rPr>
      <w:rFonts w:ascii="Times New Roman" w:eastAsia="Times New Roman" w:hAnsi="Times New Roman" w:cs="Times New Roman"/>
      <w:sz w:val="24"/>
      <w:lang w:eastAsia="zh-CN"/>
    </w:rPr>
  </w:style>
  <w:style w:type="paragraph" w:customStyle="1" w:styleId="a5">
    <w:name w:val="Табличный"/>
    <w:basedOn w:val="a"/>
    <w:link w:val="a4"/>
    <w:qFormat/>
    <w:rsid w:val="0025153C"/>
    <w:pPr>
      <w:suppressAutoHyphens/>
      <w:spacing w:after="0" w:line="240" w:lineRule="auto"/>
      <w:jc w:val="center"/>
    </w:pPr>
    <w:rPr>
      <w:rFonts w:ascii="Times New Roman" w:eastAsia="Times New Roman" w:hAnsi="Times New Roman"/>
      <w:sz w:val="24"/>
      <w:lang w:eastAsia="zh-CN"/>
    </w:rPr>
  </w:style>
  <w:style w:type="paragraph" w:styleId="a6">
    <w:name w:val="footnote text"/>
    <w:basedOn w:val="a"/>
    <w:link w:val="a7"/>
    <w:uiPriority w:val="99"/>
    <w:unhideWhenUsed/>
    <w:rsid w:val="000E21FE"/>
    <w:rPr>
      <w:sz w:val="20"/>
      <w:szCs w:val="20"/>
    </w:rPr>
  </w:style>
  <w:style w:type="character" w:customStyle="1" w:styleId="a7">
    <w:name w:val="Текст сноски Знак"/>
    <w:basedOn w:val="a0"/>
    <w:link w:val="a6"/>
    <w:uiPriority w:val="99"/>
    <w:rsid w:val="000E21FE"/>
    <w:rPr>
      <w:rFonts w:ascii="Calibri" w:eastAsia="Calibri" w:hAnsi="Calibri" w:cs="Times New Roman"/>
      <w:sz w:val="20"/>
      <w:szCs w:val="20"/>
    </w:rPr>
  </w:style>
  <w:style w:type="character" w:styleId="a8">
    <w:name w:val="footnote reference"/>
    <w:uiPriority w:val="99"/>
    <w:semiHidden/>
    <w:unhideWhenUsed/>
    <w:rsid w:val="000E21FE"/>
    <w:rPr>
      <w:vertAlign w:val="superscript"/>
    </w:rPr>
  </w:style>
  <w:style w:type="character" w:styleId="a9">
    <w:name w:val="Hyperlink"/>
    <w:uiPriority w:val="99"/>
    <w:unhideWhenUsed/>
    <w:rsid w:val="000E21FE"/>
    <w:rPr>
      <w:color w:val="0000FF"/>
      <w:u w:val="single"/>
    </w:rPr>
  </w:style>
  <w:style w:type="paragraph" w:styleId="aa">
    <w:name w:val="List Paragraph"/>
    <w:basedOn w:val="a"/>
    <w:uiPriority w:val="34"/>
    <w:qFormat/>
    <w:rsid w:val="00834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22DF"/>
    <w:pPr>
      <w:spacing w:after="0" w:line="240" w:lineRule="auto"/>
    </w:pPr>
  </w:style>
  <w:style w:type="character" w:customStyle="1" w:styleId="a4">
    <w:name w:val="Табличный Знак"/>
    <w:link w:val="a5"/>
    <w:locked/>
    <w:rsid w:val="0025153C"/>
    <w:rPr>
      <w:rFonts w:ascii="Times New Roman" w:eastAsia="Times New Roman" w:hAnsi="Times New Roman" w:cs="Times New Roman"/>
      <w:sz w:val="24"/>
      <w:lang w:eastAsia="zh-CN"/>
    </w:rPr>
  </w:style>
  <w:style w:type="paragraph" w:customStyle="1" w:styleId="a5">
    <w:name w:val="Табличный"/>
    <w:basedOn w:val="a"/>
    <w:link w:val="a4"/>
    <w:qFormat/>
    <w:rsid w:val="0025153C"/>
    <w:pPr>
      <w:suppressAutoHyphens/>
      <w:spacing w:after="0" w:line="240" w:lineRule="auto"/>
      <w:jc w:val="center"/>
    </w:pPr>
    <w:rPr>
      <w:rFonts w:ascii="Times New Roman" w:eastAsia="Times New Roman" w:hAnsi="Times New Roman"/>
      <w:sz w:val="24"/>
      <w:lang w:eastAsia="zh-CN"/>
    </w:rPr>
  </w:style>
  <w:style w:type="paragraph" w:styleId="a6">
    <w:name w:val="footnote text"/>
    <w:basedOn w:val="a"/>
    <w:link w:val="a7"/>
    <w:uiPriority w:val="99"/>
    <w:unhideWhenUsed/>
    <w:rsid w:val="000E21FE"/>
    <w:rPr>
      <w:sz w:val="20"/>
      <w:szCs w:val="20"/>
      <w:lang w:val="x-none" w:eastAsia="x-none"/>
    </w:rPr>
  </w:style>
  <w:style w:type="character" w:customStyle="1" w:styleId="a7">
    <w:name w:val="Текст сноски Знак"/>
    <w:basedOn w:val="a0"/>
    <w:link w:val="a6"/>
    <w:uiPriority w:val="99"/>
    <w:rsid w:val="000E21FE"/>
    <w:rPr>
      <w:rFonts w:ascii="Calibri" w:eastAsia="Calibri" w:hAnsi="Calibri" w:cs="Times New Roman"/>
      <w:sz w:val="20"/>
      <w:szCs w:val="20"/>
      <w:lang w:val="x-none" w:eastAsia="x-none"/>
    </w:rPr>
  </w:style>
  <w:style w:type="character" w:styleId="a8">
    <w:name w:val="footnote reference"/>
    <w:uiPriority w:val="99"/>
    <w:semiHidden/>
    <w:unhideWhenUsed/>
    <w:rsid w:val="000E21FE"/>
    <w:rPr>
      <w:vertAlign w:val="superscript"/>
    </w:rPr>
  </w:style>
  <w:style w:type="character" w:styleId="a9">
    <w:name w:val="Hyperlink"/>
    <w:uiPriority w:val="99"/>
    <w:unhideWhenUsed/>
    <w:rsid w:val="000E21FE"/>
    <w:rPr>
      <w:color w:val="0000FF"/>
      <w:u w:val="single"/>
    </w:rPr>
  </w:style>
  <w:style w:type="paragraph" w:styleId="aa">
    <w:name w:val="List Paragraph"/>
    <w:basedOn w:val="a"/>
    <w:uiPriority w:val="34"/>
    <w:qFormat/>
    <w:rsid w:val="0083457A"/>
    <w:pPr>
      <w:ind w:left="720"/>
      <w:contextualSpacing/>
    </w:pPr>
  </w:style>
</w:styles>
</file>

<file path=word/webSettings.xml><?xml version="1.0" encoding="utf-8"?>
<w:webSettings xmlns:r="http://schemas.openxmlformats.org/officeDocument/2006/relationships" xmlns:w="http://schemas.openxmlformats.org/wordprocessingml/2006/main">
  <w:divs>
    <w:div w:id="20516744">
      <w:bodyDiv w:val="1"/>
      <w:marLeft w:val="0"/>
      <w:marRight w:val="0"/>
      <w:marTop w:val="0"/>
      <w:marBottom w:val="0"/>
      <w:divBdr>
        <w:top w:val="none" w:sz="0" w:space="0" w:color="auto"/>
        <w:left w:val="none" w:sz="0" w:space="0" w:color="auto"/>
        <w:bottom w:val="none" w:sz="0" w:space="0" w:color="auto"/>
        <w:right w:val="none" w:sz="0" w:space="0" w:color="auto"/>
      </w:divBdr>
    </w:div>
    <w:div w:id="11236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4968-B421-4956-B98B-12CA503C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5</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cp:lastPrinted>2001-12-31T21:36:00Z</cp:lastPrinted>
  <dcterms:created xsi:type="dcterms:W3CDTF">2016-12-01T20:49:00Z</dcterms:created>
  <dcterms:modified xsi:type="dcterms:W3CDTF">2001-12-31T21:05:00Z</dcterms:modified>
</cp:coreProperties>
</file>