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B4" w:rsidRPr="00834664" w:rsidRDefault="002C6FB4" w:rsidP="002C6F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34664">
        <w:rPr>
          <w:b/>
          <w:bCs/>
          <w:sz w:val="28"/>
          <w:szCs w:val="28"/>
          <w:u w:val="single"/>
        </w:rPr>
        <w:t>РЕКОМЕНДАЦИИ ДЛЯ «ТРУДНЫХ» ВЗР</w:t>
      </w:r>
      <w:bookmarkStart w:id="0" w:name="_GoBack"/>
      <w:bookmarkEnd w:id="0"/>
      <w:r w:rsidRPr="00834664">
        <w:rPr>
          <w:b/>
          <w:bCs/>
          <w:sz w:val="28"/>
          <w:szCs w:val="28"/>
          <w:u w:val="single"/>
        </w:rPr>
        <w:t>ОСЛЫХ</w:t>
      </w:r>
    </w:p>
    <w:p w:rsidR="002C6FB4" w:rsidRPr="00B13F13" w:rsidRDefault="002C6FB4" w:rsidP="002C6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­ мальчиков.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забывайте, что 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c чем сталкиваются в этом мире. И уж, конечно, не так, как мы – взрослые.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Помните, что,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переусердствуйте, требуя от мальчиков аккуратности и тщательности выполнения вашего задания.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Старайтесь, давая задания мальчикам,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забывайте не только рассказывать, но и показывать. Особенно это важно для мальчиков.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 в </w:t>
      </w:r>
      <w:proofErr w:type="spellStart"/>
      <w:r w:rsidRPr="002C6FB4">
        <w:rPr>
          <w:sz w:val="28"/>
          <w:szCs w:val="28"/>
        </w:rPr>
        <w:t>каких­то</w:t>
      </w:r>
      <w:proofErr w:type="spellEnd"/>
      <w:r w:rsidRPr="002C6FB4">
        <w:rPr>
          <w:sz w:val="28"/>
          <w:szCs w:val="28"/>
        </w:rPr>
        <w:t xml:space="preserve"> областях, он будет знать и уметь больше вас. А если тогда он повторит в ваш адрес те же слова, что сейчас говорите ему вы?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Помните, что мы часто недооцениваем эмоциональную чувствительность и тревожность мальчиков.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Если вам надо отругать девочку, не спешите высказывать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lastRenderedPageBreak/>
        <w:t></w:t>
      </w:r>
      <w:r w:rsidRPr="002C6FB4">
        <w:rPr>
          <w:sz w:val="28"/>
          <w:szCs w:val="28"/>
        </w:rPr>
        <w:t xml:space="preserve"> Не переучивайте насильно левшу: дело не в руке, а в устройстве мозга.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Прежде чем ругать ребенка за неумение, попытайтесь понять природу трудностей.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При необычном написании ребенком букв проверьте, не связано ли это c предпочтением им направления по часовой стрелке. Если это предпочтение очень выражено, оставьте ребенка в покое.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Помните, что кроме обычного положения авторучки при письме существует еще письмо «крюком» и параллельно строчке, которые являются естественными и нормальными для некоторых детей. Переучивание чревато очень тяжелыми последствиями.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Помните, что есть дети, для которых общепринятое положение тетрадки при письме опасно: подберите для такого ребенка положение листа бумаги индивидуально.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Знайте, что девочки могут капризничать, казалось бы, без причины или по незначительным поводам из-за усталости (истощение правого «эмоционального полушария мозга). Мальчики в этом случае истощаются интеллектуально (снижение активности левого рационально-логического» полушария). Ругать их за это не только бесполезно, но и безнравственно.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Будьте терпеливы и внимательны к левше, помните, что он эмоционален и раним.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Обучая левшу, старайтесь сделать процесс обучения ярким и красочным, привлекайте наглядные пособия, чтобы он мог обучаться не только ушами, но и глазами, и руками, не столько через слова, сколько через предметы. 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переусердствуйте c соблюдением режима для ребенка-левши – для него жесткое следование режиму может быть непомерно трудным.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Берегите левшу от чрезмерных нервных нагрузок, будьте осторожны и тактичны, наказывая или ругая его.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старайтесь сделать левшу таким, как все, больше доверяйте его природе. Его уникальность, непохожесть на других – это его достоинство.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уличайте в неумении, а помогайте найти пути решения проблемы.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сравнивайте ребенка с другими, хвалите за его успехи и достижения.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Старайтесь ориентировать программу и методику обучения на конкретного ребенка или конкретную группу детей так, чтобы можно было максимально раскрыть их возможности, опереться на свойственный им тип мышления.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Необходимо знать, что успешность обучения ребенка по той или иной методике зависит от того, какой тип функциональной организации мозга присущ именно этому ребенку, т. е. на какой тип мозга, a значит, и тип мышления рассчитана данная методика.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lastRenderedPageBreak/>
        <w:t></w:t>
      </w:r>
      <w:r w:rsidRPr="002C6FB4">
        <w:rPr>
          <w:sz w:val="28"/>
          <w:szCs w:val="28"/>
        </w:rPr>
        <w:t xml:space="preserve"> Если у вас трудности в общении с ребенком, если вы не понимаете друг друга, не спешите обвинять в этом его. Возможно, вы относитесь к разным типам функциональной организации мозга, a значит, по-разному мыслите, воспринимаете, чувствуете, т. e. дело не только в нем, но и в вас. Он не плохой, a просто другой.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Мы часто любим в ребенке результаты своих трудов. A если результатов нет, виноват не ребенок, a мы, потому что мы не сумели его научить. Бойтесь списывать свою некомпетентность, свои неудачи на ребенка. Это вы педагог, a не он. К сожалению, мы любим тех, кого умеем научить.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Постарайтесь, чтобы главным для вас стало даже не столько стремление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Помните: для ребенка чего-то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над ним превосходство в знаниях.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Ребенок не должен панически бояться ошибиться. Невозможно научиться чему-то, не ошибаясь. Старайтесь не выработать y ребенка страха перед ошибкой. Чувство страха – плохой советчик. Оно подавляет инициативу, желание учиться, да и просто радость жизни и радость познания. Боязнь ошибки приводит к трусости мысли.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Не обольщайтесь – вы не идеал, a значит, не образец для подражания во всем и всегда. Поэтому не заставляйте ребенка быть похожим на вас.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Признайте за ребенком право на индивидуальность, право быть другим.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Для успешного обучения мы должны превратить свои требования в хотения ребенка.</w:t>
      </w:r>
    </w:p>
    <w:p w:rsidR="002C6FB4" w:rsidRPr="002C6FB4" w:rsidRDefault="002C6FB4" w:rsidP="002C6F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Запомните: маленькие дети не бывают ленивыми. Леность ребенка – сигнал неблагополучия в вашей педагогической деятельности, в избранной вами методике работы c ним.</w:t>
      </w:r>
    </w:p>
    <w:p w:rsidR="002C6FB4" w:rsidRPr="002C6FB4" w:rsidRDefault="002C6FB4" w:rsidP="002C6FB4">
      <w:pPr>
        <w:ind w:firstLine="360"/>
        <w:rPr>
          <w:sz w:val="28"/>
          <w:szCs w:val="28"/>
        </w:rPr>
      </w:pPr>
      <w:r w:rsidRPr="002C6FB4">
        <w:rPr>
          <w:noProof/>
          <w:sz w:val="28"/>
          <w:szCs w:val="28"/>
          <w:lang w:val="x-none"/>
        </w:rPr>
        <w:t></w:t>
      </w:r>
      <w:r w:rsidRPr="002C6FB4">
        <w:rPr>
          <w:sz w:val="28"/>
          <w:szCs w:val="28"/>
        </w:rPr>
        <w:t xml:space="preserve"> Старайтесь не преподносить детям истину, a учите находить ее. Всячески стимулируйте, поддерживайте, взращивайте самостоятельный поиск ребенка.</w:t>
      </w:r>
    </w:p>
    <w:p w:rsidR="006A059A" w:rsidRPr="002C6FB4" w:rsidRDefault="006A059A">
      <w:pPr>
        <w:rPr>
          <w:sz w:val="28"/>
          <w:szCs w:val="28"/>
        </w:rPr>
      </w:pPr>
    </w:p>
    <w:sectPr w:rsidR="006A059A" w:rsidRPr="002C6FB4" w:rsidSect="002C6FB4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0"/>
    <w:rsid w:val="002C6FB4"/>
    <w:rsid w:val="006A059A"/>
    <w:rsid w:val="00834664"/>
    <w:rsid w:val="009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2A9F-955E-4982-995E-877007A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2015-01-09T19:21:00Z</dcterms:created>
  <dcterms:modified xsi:type="dcterms:W3CDTF">2015-01-09T19:25:00Z</dcterms:modified>
</cp:coreProperties>
</file>